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45CC2" w14:textId="77777777" w:rsidR="00B24075" w:rsidRDefault="00B24075" w:rsidP="00B24075">
      <w:pPr>
        <w:tabs>
          <w:tab w:val="left" w:pos="142"/>
          <w:tab w:val="left" w:pos="9288"/>
        </w:tabs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EE167B2" wp14:editId="0A7125CC">
            <wp:extent cx="6040204" cy="9184089"/>
            <wp:effectExtent l="9207" t="0" r="7938" b="7937"/>
            <wp:docPr id="8688752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88660" cy="9257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2D0BF" w14:textId="77777777" w:rsidR="00B24075" w:rsidRDefault="00B24075" w:rsidP="00B24075">
      <w:pPr>
        <w:tabs>
          <w:tab w:val="left" w:pos="142"/>
          <w:tab w:val="left" w:pos="9288"/>
        </w:tabs>
        <w:rPr>
          <w:rFonts w:ascii="Times New Roman" w:hAnsi="Times New Roman"/>
          <w:b/>
          <w:sz w:val="28"/>
          <w:szCs w:val="28"/>
        </w:rPr>
      </w:pPr>
    </w:p>
    <w:p w14:paraId="2F44469B" w14:textId="3C4A5379" w:rsidR="005534CF" w:rsidRPr="00B24075" w:rsidRDefault="00B24075" w:rsidP="00B24075">
      <w:pPr>
        <w:tabs>
          <w:tab w:val="left" w:pos="142"/>
          <w:tab w:val="left" w:pos="9288"/>
        </w:tabs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lastRenderedPageBreak/>
        <w:t xml:space="preserve">                                               </w:t>
      </w:r>
      <w:r w:rsidR="005534CF" w:rsidRPr="00AD6189">
        <w:rPr>
          <w:rFonts w:ascii="Times New Roman" w:hAnsi="Times New Roman"/>
          <w:b/>
          <w:sz w:val="28"/>
          <w:szCs w:val="28"/>
        </w:rPr>
        <w:t>Составлено на основе следующих нормативно-правовых документов:</w:t>
      </w:r>
    </w:p>
    <w:p w14:paraId="10F2F788" w14:textId="2B9E847E" w:rsidR="005534CF" w:rsidRPr="009A1881" w:rsidRDefault="00AD6189" w:rsidP="009A1881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A1881">
        <w:rPr>
          <w:rFonts w:ascii="Times New Roman" w:hAnsi="Times New Roman"/>
          <w:sz w:val="24"/>
          <w:szCs w:val="24"/>
        </w:rPr>
        <w:t xml:space="preserve">      </w:t>
      </w:r>
      <w:r w:rsidR="005534CF" w:rsidRPr="009A1881">
        <w:rPr>
          <w:rFonts w:ascii="Times New Roman" w:hAnsi="Times New Roman"/>
          <w:sz w:val="24"/>
          <w:szCs w:val="24"/>
        </w:rPr>
        <w:t xml:space="preserve">Основная  образовательная программа основного </w:t>
      </w:r>
      <w:r w:rsidRPr="009A1881">
        <w:rPr>
          <w:rFonts w:ascii="Times New Roman" w:hAnsi="Times New Roman"/>
          <w:sz w:val="24"/>
          <w:szCs w:val="24"/>
          <w:lang w:val="tt-RU"/>
        </w:rPr>
        <w:t>начального</w:t>
      </w:r>
      <w:r w:rsidR="005534CF" w:rsidRPr="009A1881">
        <w:rPr>
          <w:rFonts w:ascii="Times New Roman" w:hAnsi="Times New Roman"/>
          <w:sz w:val="24"/>
          <w:szCs w:val="24"/>
        </w:rPr>
        <w:t xml:space="preserve"> образования МБОУ «С</w:t>
      </w:r>
      <w:r w:rsidR="009A1881">
        <w:rPr>
          <w:rFonts w:ascii="Times New Roman" w:hAnsi="Times New Roman"/>
          <w:sz w:val="24"/>
          <w:szCs w:val="24"/>
        </w:rPr>
        <w:t>аклов-Баш</w:t>
      </w:r>
      <w:r w:rsidR="005534CF" w:rsidRPr="009A1881">
        <w:rPr>
          <w:rFonts w:ascii="Times New Roman" w:hAnsi="Times New Roman"/>
          <w:sz w:val="24"/>
          <w:szCs w:val="24"/>
        </w:rPr>
        <w:t>ская средн</w:t>
      </w:r>
      <w:r w:rsidR="009A1881">
        <w:rPr>
          <w:rFonts w:ascii="Times New Roman" w:hAnsi="Times New Roman"/>
          <w:sz w:val="24"/>
          <w:szCs w:val="24"/>
        </w:rPr>
        <w:t>яя общеобразовательная школа» Сармановс</w:t>
      </w:r>
      <w:r w:rsidR="005534CF" w:rsidRPr="009A1881">
        <w:rPr>
          <w:rFonts w:ascii="Times New Roman" w:hAnsi="Times New Roman"/>
          <w:sz w:val="24"/>
          <w:szCs w:val="24"/>
        </w:rPr>
        <w:t>кого муниципального района Республики Татарстан</w:t>
      </w:r>
    </w:p>
    <w:p w14:paraId="540ED1AE" w14:textId="77777777" w:rsidR="005534CF" w:rsidRPr="008342DD" w:rsidRDefault="005534CF" w:rsidP="008342DD">
      <w:pPr>
        <w:pStyle w:val="a4"/>
        <w:numPr>
          <w:ilvl w:val="0"/>
          <w:numId w:val="12"/>
        </w:numPr>
        <w:suppressAutoHyphens/>
        <w:spacing w:after="0" w:line="240" w:lineRule="auto"/>
        <w:outlineLvl w:val="0"/>
        <w:rPr>
          <w:rFonts w:ascii="Times New Roman" w:hAnsi="Times New Roman"/>
          <w:kern w:val="2"/>
          <w:sz w:val="24"/>
          <w:szCs w:val="24"/>
        </w:rPr>
      </w:pPr>
      <w:r w:rsidRPr="008342DD">
        <w:rPr>
          <w:rFonts w:ascii="Times New Roman" w:hAnsi="Times New Roman"/>
          <w:kern w:val="2"/>
          <w:sz w:val="24"/>
          <w:szCs w:val="24"/>
        </w:rPr>
        <w:t xml:space="preserve">Федеральная образовательная программа </w:t>
      </w:r>
      <w:r w:rsidR="00AD6189" w:rsidRPr="008342DD">
        <w:rPr>
          <w:rFonts w:ascii="Times New Roman" w:hAnsi="Times New Roman"/>
          <w:sz w:val="24"/>
          <w:szCs w:val="24"/>
          <w:lang w:val="tt-RU"/>
        </w:rPr>
        <w:t>начального</w:t>
      </w:r>
      <w:r w:rsidR="00AD6189" w:rsidRPr="008342DD">
        <w:rPr>
          <w:rFonts w:ascii="Times New Roman" w:hAnsi="Times New Roman"/>
          <w:kern w:val="2"/>
          <w:sz w:val="24"/>
          <w:szCs w:val="24"/>
        </w:rPr>
        <w:t xml:space="preserve"> </w:t>
      </w:r>
      <w:r w:rsidRPr="008342DD">
        <w:rPr>
          <w:rFonts w:ascii="Times New Roman" w:hAnsi="Times New Roman"/>
          <w:kern w:val="2"/>
          <w:sz w:val="24"/>
          <w:szCs w:val="24"/>
        </w:rPr>
        <w:t>общего образования.</w:t>
      </w:r>
    </w:p>
    <w:p w14:paraId="578EDFAB" w14:textId="77777777" w:rsidR="00AD6189" w:rsidRPr="008342DD" w:rsidRDefault="00AD6189" w:rsidP="008342DD">
      <w:pPr>
        <w:pStyle w:val="a4"/>
        <w:numPr>
          <w:ilvl w:val="0"/>
          <w:numId w:val="12"/>
        </w:numPr>
        <w:tabs>
          <w:tab w:val="left" w:pos="142"/>
          <w:tab w:val="left" w:pos="9288"/>
        </w:tabs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8342DD">
        <w:rPr>
          <w:rFonts w:ascii="Times New Roman" w:hAnsi="Times New Roman"/>
          <w:sz w:val="24"/>
          <w:szCs w:val="24"/>
        </w:rPr>
        <w:t>ПРИМЕРНАЯ ОБРАЗОВАТЕЛЬНАЯ ПРОГРАММА УЧЕБНОГО ПРЕДМЕТА «РОДНОЙ (ТАТАРСКИЙ) ЯЗЫК» ДЛЯ 1-4 КЛАССОВ НАЧАЛЬНОГО ОБЩЕГО ОБРАЗОВАНИЯ С ОБУЧЕНИЕМ НА РОДНОМ (ТАТАРСКОМ) ЯЗЫКЕ Разработчики: Шакурова М.М., кандидат филологических наук, доцент, ведущий научный сотрудник Института языка, литературы и искусства им. Г. Ибрагимова Академии наук Республики Татарстан; Гиниятуллина Л.М., кандидат филологических наук, доцент, старший научный сотрудник Института языка, литературы и искусства им. Г. Ибрагимова Академии наук Республики Татарстан (ОДОБРЕНА решением федерального учебно-методического объединения по общему образованию (протоко</w:t>
      </w:r>
      <w:r w:rsidR="008342DD" w:rsidRPr="008342DD">
        <w:rPr>
          <w:rFonts w:ascii="Times New Roman" w:hAnsi="Times New Roman"/>
          <w:sz w:val="24"/>
          <w:szCs w:val="24"/>
        </w:rPr>
        <w:t>л от 17 сентября 2020 г. № 3/20</w:t>
      </w:r>
    </w:p>
    <w:p w14:paraId="1F278CB3" w14:textId="77777777" w:rsidR="008342DD" w:rsidRPr="008342DD" w:rsidRDefault="008342DD" w:rsidP="008342DD">
      <w:pPr>
        <w:pStyle w:val="a4"/>
        <w:numPr>
          <w:ilvl w:val="0"/>
          <w:numId w:val="12"/>
        </w:numPr>
        <w:ind w:left="-774" w:firstLine="65"/>
        <w:jc w:val="center"/>
        <w:rPr>
          <w:rFonts w:ascii="Times New Roman" w:hAnsi="Times New Roman"/>
          <w:sz w:val="24"/>
          <w:szCs w:val="24"/>
          <w:lang w:val="tt-RU"/>
        </w:rPr>
      </w:pPr>
      <w:r w:rsidRPr="008342DD">
        <w:rPr>
          <w:rFonts w:ascii="Times New Roman" w:hAnsi="Times New Roman"/>
          <w:sz w:val="24"/>
          <w:szCs w:val="24"/>
          <w:lang w:val="tt-RU"/>
        </w:rPr>
        <w:t>Туган (татар) тел фәнен федераль эш программаларына нигезләнеп укыту буенча методик тәкъдимнәр</w:t>
      </w:r>
      <w:r>
        <w:rPr>
          <w:rFonts w:ascii="Times New Roman" w:hAnsi="Times New Roman"/>
          <w:sz w:val="24"/>
          <w:szCs w:val="24"/>
          <w:lang w:val="tt-RU"/>
        </w:rPr>
        <w:t xml:space="preserve">. </w:t>
      </w:r>
      <w:r w:rsidRPr="008342DD">
        <w:rPr>
          <w:rFonts w:ascii="Times New Roman" w:hAnsi="Times New Roman"/>
          <w:sz w:val="24"/>
          <w:szCs w:val="24"/>
          <w:lang w:val="tt-RU"/>
        </w:rPr>
        <w:t>1 - 4 сыйныфлар</w:t>
      </w:r>
    </w:p>
    <w:p w14:paraId="4B4D5FE1" w14:textId="77777777" w:rsidR="005534CF" w:rsidRPr="00AD6189" w:rsidRDefault="005534CF" w:rsidP="008342DD">
      <w:pPr>
        <w:pStyle w:val="a4"/>
        <w:widowControl w:val="0"/>
        <w:numPr>
          <w:ilvl w:val="0"/>
          <w:numId w:val="12"/>
        </w:numPr>
        <w:tabs>
          <w:tab w:val="left" w:pos="142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342DD"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Pr="008342DD">
        <w:rPr>
          <w:rFonts w:ascii="Times New Roman" w:hAnsi="Times New Roman"/>
          <w:sz w:val="24"/>
          <w:szCs w:val="24"/>
        </w:rPr>
        <w:t>Учебный план МБОУ «средняя общеобразовательная школа имени М.К.Кузьмина» Кайбицкого муниципального района Республики Татарстан  на 2023/2024 уч.г</w:t>
      </w:r>
      <w:r w:rsidRPr="00AD6189">
        <w:rPr>
          <w:rFonts w:ascii="Times New Roman" w:hAnsi="Times New Roman"/>
          <w:sz w:val="24"/>
          <w:szCs w:val="24"/>
        </w:rPr>
        <w:t xml:space="preserve"> ;</w:t>
      </w:r>
    </w:p>
    <w:p w14:paraId="7264250F" w14:textId="77777777" w:rsidR="005534CF" w:rsidRPr="00AD6189" w:rsidRDefault="005534CF" w:rsidP="00AD6189">
      <w:pPr>
        <w:widowControl w:val="0"/>
        <w:tabs>
          <w:tab w:val="left" w:pos="142"/>
          <w:tab w:val="left" w:pos="426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142"/>
        <w:contextualSpacing/>
        <w:rPr>
          <w:rFonts w:ascii="Times New Roman" w:hAnsi="Times New Roman"/>
          <w:sz w:val="24"/>
          <w:szCs w:val="24"/>
        </w:rPr>
      </w:pPr>
    </w:p>
    <w:p w14:paraId="06EEA6FD" w14:textId="77777777" w:rsidR="005534CF" w:rsidRPr="008342DD" w:rsidRDefault="005534CF" w:rsidP="00AD6189">
      <w:pPr>
        <w:spacing w:after="0" w:line="240" w:lineRule="auto"/>
        <w:rPr>
          <w:rFonts w:ascii="Times New Roman" w:hAnsi="Times New Roman"/>
          <w:b/>
          <w:spacing w:val="-1"/>
          <w:sz w:val="24"/>
          <w:szCs w:val="24"/>
          <w:lang w:val="tt-RU"/>
        </w:rPr>
      </w:pPr>
      <w:r w:rsidRPr="008342DD">
        <w:rPr>
          <w:rFonts w:ascii="Times New Roman" w:hAnsi="Times New Roman"/>
          <w:b/>
          <w:position w:val="2"/>
          <w:sz w:val="24"/>
          <w:szCs w:val="24"/>
        </w:rPr>
        <w:t>Обучение ведется по учебникам</w:t>
      </w:r>
      <w:r w:rsidRPr="008342DD">
        <w:rPr>
          <w:rFonts w:ascii="Times New Roman" w:hAnsi="Times New Roman"/>
          <w:b/>
          <w:sz w:val="24"/>
          <w:szCs w:val="24"/>
        </w:rPr>
        <w:t xml:space="preserve"> для учащихся </w:t>
      </w:r>
      <w:r w:rsidR="008342DD">
        <w:rPr>
          <w:rFonts w:ascii="Times New Roman" w:hAnsi="Times New Roman"/>
          <w:b/>
          <w:sz w:val="24"/>
          <w:szCs w:val="24"/>
          <w:lang w:val="tt-RU"/>
        </w:rPr>
        <w:t>2</w:t>
      </w:r>
      <w:r w:rsidRPr="008342DD">
        <w:rPr>
          <w:rFonts w:ascii="Times New Roman" w:hAnsi="Times New Roman"/>
          <w:b/>
          <w:sz w:val="24"/>
          <w:szCs w:val="24"/>
        </w:rPr>
        <w:t xml:space="preserve"> класса  общеобразовательных учреждений:</w:t>
      </w:r>
      <w:r w:rsidRPr="008342DD">
        <w:rPr>
          <w:rFonts w:ascii="Times New Roman" w:hAnsi="Times New Roman"/>
          <w:b/>
          <w:spacing w:val="-1"/>
          <w:sz w:val="24"/>
          <w:szCs w:val="24"/>
          <w:lang w:val="tt-RU"/>
        </w:rPr>
        <w:t xml:space="preserve"> </w:t>
      </w:r>
    </w:p>
    <w:p w14:paraId="0C88F92D" w14:textId="77777777" w:rsidR="008342DD" w:rsidRPr="005E7CCC" w:rsidRDefault="008342DD" w:rsidP="008342DD">
      <w:pPr>
        <w:jc w:val="both"/>
        <w:rPr>
          <w:rFonts w:ascii="Times New Roman" w:hAnsi="Times New Roman"/>
          <w:bCs/>
          <w:sz w:val="23"/>
          <w:szCs w:val="23"/>
          <w:lang w:val="tt-RU"/>
        </w:rPr>
      </w:pPr>
      <w:r>
        <w:rPr>
          <w:rFonts w:ascii="Times New Roman" w:hAnsi="Times New Roman"/>
          <w:bCs/>
          <w:sz w:val="23"/>
          <w:szCs w:val="23"/>
          <w:lang w:val="tt-RU"/>
        </w:rPr>
        <w:t>1.</w:t>
      </w:r>
      <w:r w:rsidRPr="008224F6">
        <w:rPr>
          <w:rFonts w:ascii="Times New Roman" w:hAnsi="Times New Roman"/>
          <w:bCs/>
          <w:sz w:val="23"/>
          <w:szCs w:val="23"/>
          <w:lang w:val="tt-RU"/>
        </w:rPr>
        <w:t>Туган  тел  (татар  теле). 2 сыйныф. Ике кисәктә. 1 нче кисәк: башлангыч го</w:t>
      </w:r>
      <w:r w:rsidRPr="00E5274F">
        <w:rPr>
          <w:rFonts w:ascii="Times New Roman" w:hAnsi="Times New Roman"/>
          <w:bCs/>
          <w:sz w:val="23"/>
          <w:szCs w:val="23"/>
          <w:lang w:val="tt-RU"/>
        </w:rPr>
        <w:t>муми белем  бирү  оешмалары өчен </w:t>
      </w:r>
      <w:r w:rsidRPr="008224F6">
        <w:rPr>
          <w:rFonts w:ascii="Times New Roman" w:hAnsi="Times New Roman"/>
          <w:bCs/>
          <w:sz w:val="23"/>
          <w:szCs w:val="23"/>
          <w:lang w:val="tt-RU"/>
        </w:rPr>
        <w:t xml:space="preserve">дәреслек </w:t>
      </w:r>
      <w:r w:rsidRPr="00E5274F">
        <w:rPr>
          <w:rFonts w:ascii="Times New Roman" w:hAnsi="Times New Roman"/>
          <w:bCs/>
          <w:sz w:val="23"/>
          <w:szCs w:val="23"/>
          <w:lang w:val="tt-RU"/>
        </w:rPr>
        <w:t xml:space="preserve"> (татар  телен  туган  тел  буларак өйрәнүче  </w:t>
      </w:r>
      <w:r w:rsidRPr="005E7CCC">
        <w:rPr>
          <w:rFonts w:ascii="Times New Roman" w:hAnsi="Times New Roman"/>
          <w:bCs/>
          <w:sz w:val="23"/>
          <w:szCs w:val="23"/>
          <w:lang w:val="tt-RU"/>
        </w:rPr>
        <w:t>укучылар   өчен).   / М. М. Шәкүрова,  Л. М. Гыйниятуллина,  О. Р.  Хисамов; [рәссамы  Диләрә Нәүрузова].</w:t>
      </w:r>
      <w:r w:rsidRPr="008224F6">
        <w:rPr>
          <w:rFonts w:ascii="Times New Roman" w:hAnsi="Times New Roman"/>
          <w:bCs/>
          <w:sz w:val="23"/>
          <w:szCs w:val="23"/>
          <w:lang w:val="tt-RU"/>
        </w:rPr>
        <w:t xml:space="preserve"> – </w:t>
      </w:r>
      <w:r w:rsidRPr="008224F6">
        <w:rPr>
          <w:rFonts w:ascii="Times New Roman" w:hAnsi="Times New Roman"/>
          <w:sz w:val="23"/>
          <w:szCs w:val="23"/>
          <w:lang w:val="tt-RU"/>
        </w:rPr>
        <w:t xml:space="preserve"> Казан: Тат. кит. нәшр.,</w:t>
      </w:r>
      <w:r w:rsidRPr="008224F6">
        <w:rPr>
          <w:rFonts w:ascii="Times New Roman" w:hAnsi="Times New Roman"/>
          <w:bCs/>
          <w:sz w:val="23"/>
          <w:szCs w:val="23"/>
          <w:lang w:val="tt-RU"/>
        </w:rPr>
        <w:t> 2020.  –  126 б.</w:t>
      </w:r>
    </w:p>
    <w:p w14:paraId="7DCBEED6" w14:textId="77777777" w:rsidR="008342DD" w:rsidRPr="008224F6" w:rsidRDefault="008342DD" w:rsidP="008342DD">
      <w:pPr>
        <w:jc w:val="both"/>
        <w:rPr>
          <w:rFonts w:ascii="Times New Roman" w:hAnsi="Times New Roman"/>
          <w:bCs/>
          <w:sz w:val="23"/>
          <w:szCs w:val="23"/>
          <w:lang w:val="tt-RU"/>
        </w:rPr>
      </w:pPr>
      <w:r>
        <w:rPr>
          <w:rFonts w:ascii="Times New Roman" w:hAnsi="Times New Roman"/>
          <w:bCs/>
          <w:sz w:val="23"/>
          <w:szCs w:val="23"/>
          <w:lang w:val="tt-RU"/>
        </w:rPr>
        <w:t>2.</w:t>
      </w:r>
      <w:r w:rsidRPr="008224F6">
        <w:rPr>
          <w:rFonts w:ascii="Times New Roman" w:hAnsi="Times New Roman"/>
          <w:bCs/>
          <w:sz w:val="23"/>
          <w:szCs w:val="23"/>
          <w:lang w:val="tt-RU"/>
        </w:rPr>
        <w:t>Туган тел  (татар теле). 2 сыйныф. Ике кисәктә. 2 нче кисәк:  башлангыч  гомуми  белем  бирү  оешмалары  өчен  дәреслек (татар телен туган тел буларак өйрәнүче  укучылар  өчен). / М. М. Шәкүрова,  Л. М. Гыйниятуллина, О. Р.  Хисамов;  [рәссамы  Диләрә Нәүрузова].  – </w:t>
      </w:r>
      <w:r w:rsidRPr="008224F6">
        <w:rPr>
          <w:rFonts w:ascii="Times New Roman" w:hAnsi="Times New Roman"/>
          <w:sz w:val="23"/>
          <w:szCs w:val="23"/>
          <w:lang w:val="tt-RU"/>
        </w:rPr>
        <w:t xml:space="preserve"> Казан: Тат. кит. нәшр.,</w:t>
      </w:r>
      <w:r w:rsidRPr="008224F6">
        <w:rPr>
          <w:rFonts w:ascii="Times New Roman" w:hAnsi="Times New Roman"/>
          <w:bCs/>
          <w:sz w:val="23"/>
          <w:szCs w:val="23"/>
          <w:lang w:val="tt-RU"/>
        </w:rPr>
        <w:t> 2020.  – 112 б.</w:t>
      </w:r>
    </w:p>
    <w:p w14:paraId="1396907D" w14:textId="77777777" w:rsidR="005534CF" w:rsidRPr="00AD6189" w:rsidRDefault="005534CF" w:rsidP="005534CF">
      <w:pPr>
        <w:shd w:val="clear" w:color="auto" w:fill="FFFFFF"/>
        <w:spacing w:line="360" w:lineRule="auto"/>
        <w:ind w:firstLine="142"/>
        <w:rPr>
          <w:rFonts w:ascii="Times New Roman" w:hAnsi="Times New Roman"/>
          <w:lang w:val="tt-RU"/>
        </w:rPr>
      </w:pPr>
    </w:p>
    <w:p w14:paraId="1D0B1456" w14:textId="5799390D" w:rsidR="005534CF" w:rsidRDefault="005534CF" w:rsidP="00F721DE">
      <w:pPr>
        <w:pStyle w:val="a5"/>
        <w:tabs>
          <w:tab w:val="left" w:pos="142"/>
        </w:tabs>
        <w:spacing w:line="360" w:lineRule="auto"/>
        <w:ind w:firstLine="142"/>
        <w:jc w:val="both"/>
        <w:rPr>
          <w:b w:val="0"/>
          <w:sz w:val="24"/>
        </w:rPr>
      </w:pPr>
      <w:r w:rsidRPr="00AD6189">
        <w:rPr>
          <w:b w:val="0"/>
          <w:sz w:val="24"/>
        </w:rPr>
        <w:t>Срок реали</w:t>
      </w:r>
      <w:r w:rsidR="00F721DE">
        <w:rPr>
          <w:b w:val="0"/>
          <w:sz w:val="24"/>
          <w:lang w:val="tt-RU"/>
        </w:rPr>
        <w:t>за</w:t>
      </w:r>
      <w:r w:rsidR="00F721DE">
        <w:rPr>
          <w:b w:val="0"/>
          <w:sz w:val="24"/>
        </w:rPr>
        <w:t>ции 1 год</w:t>
      </w:r>
    </w:p>
    <w:p w14:paraId="4A47AE7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color w:val="auto"/>
          <w:szCs w:val="28"/>
        </w:rPr>
      </w:pPr>
      <w:r w:rsidRPr="00F721DE">
        <w:rPr>
          <w:rFonts w:ascii="Times New Roman" w:eastAsia="Calibri" w:hAnsi="Times New Roman"/>
          <w:szCs w:val="28"/>
        </w:rPr>
        <w:t>Федеральная рабочая программа по учебному предмету «Родной (</w:t>
      </w:r>
      <w:r w:rsidRPr="00F721DE">
        <w:rPr>
          <w:rFonts w:ascii="Times New Roman" w:eastAsia="Calibri" w:hAnsi="Times New Roman"/>
          <w:szCs w:val="28"/>
          <w:lang w:val="tt-RU"/>
        </w:rPr>
        <w:t>татарский</w:t>
      </w:r>
      <w:r w:rsidRPr="00F721DE">
        <w:rPr>
          <w:rFonts w:ascii="Times New Roman" w:eastAsia="Calibri" w:hAnsi="Times New Roman"/>
          <w:szCs w:val="28"/>
        </w:rPr>
        <w:t>) язык».</w:t>
      </w:r>
    </w:p>
    <w:p w14:paraId="3AFCB36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1. Федеральная рабочая программа по учебному предмету «Родной (</w:t>
      </w:r>
      <w:r w:rsidRPr="00F721DE">
        <w:rPr>
          <w:rFonts w:ascii="Times New Roman" w:eastAsia="Calibri" w:hAnsi="Times New Roman"/>
          <w:szCs w:val="28"/>
          <w:lang w:val="tt-RU"/>
        </w:rPr>
        <w:t>татарский</w:t>
      </w:r>
      <w:r w:rsidRPr="00F721DE">
        <w:rPr>
          <w:rFonts w:ascii="Times New Roman" w:eastAsia="Calibri" w:hAnsi="Times New Roman"/>
          <w:szCs w:val="28"/>
        </w:rPr>
        <w:t xml:space="preserve">) язык» (предметная область «Родной язык и литературное чтение </w:t>
      </w:r>
      <w:r w:rsidRPr="00F721DE">
        <w:rPr>
          <w:rFonts w:ascii="Times New Roman" w:eastAsia="Calibri" w:hAnsi="Times New Roman"/>
          <w:szCs w:val="28"/>
        </w:rPr>
        <w:br/>
        <w:t>на родном языке») (далее соответственно - программа по родному (</w:t>
      </w:r>
      <w:r w:rsidRPr="00F721DE">
        <w:rPr>
          <w:rFonts w:ascii="Times New Roman" w:eastAsia="Calibri" w:hAnsi="Times New Roman"/>
          <w:szCs w:val="28"/>
          <w:lang w:val="tt-RU"/>
        </w:rPr>
        <w:t>татарскому</w:t>
      </w:r>
      <w:r w:rsidRPr="00F721DE">
        <w:rPr>
          <w:rFonts w:ascii="Times New Roman" w:eastAsia="Calibri" w:hAnsi="Times New Roman"/>
          <w:szCs w:val="28"/>
        </w:rPr>
        <w:t>) языку, родной (</w:t>
      </w:r>
      <w:r w:rsidRPr="00F721DE">
        <w:rPr>
          <w:rFonts w:ascii="Times New Roman" w:eastAsia="Calibri" w:hAnsi="Times New Roman"/>
          <w:szCs w:val="28"/>
          <w:lang w:val="tt-RU"/>
        </w:rPr>
        <w:t>татарский</w:t>
      </w:r>
      <w:r w:rsidRPr="00F721DE">
        <w:rPr>
          <w:rFonts w:ascii="Times New Roman" w:eastAsia="Calibri" w:hAnsi="Times New Roman"/>
          <w:szCs w:val="28"/>
        </w:rPr>
        <w:t xml:space="preserve">) язык, </w:t>
      </w:r>
      <w:r w:rsidRPr="00F721DE">
        <w:rPr>
          <w:rFonts w:ascii="Times New Roman" w:eastAsia="Calibri" w:hAnsi="Times New Roman"/>
          <w:szCs w:val="28"/>
          <w:lang w:val="tt-RU"/>
        </w:rPr>
        <w:t>татарский</w:t>
      </w:r>
      <w:r w:rsidRPr="00F721DE">
        <w:rPr>
          <w:rFonts w:ascii="Times New Roman" w:eastAsia="Calibri" w:hAnsi="Times New Roman"/>
          <w:szCs w:val="28"/>
        </w:rPr>
        <w:t xml:space="preserve"> язык) разработана </w:t>
      </w:r>
      <w:r w:rsidRPr="00F721DE">
        <w:rPr>
          <w:rFonts w:ascii="Times New Roman" w:hAnsi="Times New Roman"/>
          <w:szCs w:val="28"/>
        </w:rPr>
        <w:t>для обучающихся, слабо владеющих родным (</w:t>
      </w:r>
      <w:r w:rsidRPr="00F721DE">
        <w:rPr>
          <w:rFonts w:ascii="Times New Roman" w:hAnsi="Times New Roman"/>
          <w:szCs w:val="28"/>
          <w:lang w:val="tt-RU"/>
        </w:rPr>
        <w:t>татарским</w:t>
      </w:r>
      <w:r w:rsidRPr="00F721DE">
        <w:rPr>
          <w:rFonts w:ascii="Times New Roman" w:hAnsi="Times New Roman"/>
          <w:szCs w:val="28"/>
        </w:rPr>
        <w:t>) языком</w:t>
      </w:r>
      <w:r w:rsidRPr="00F721DE">
        <w:rPr>
          <w:rFonts w:ascii="Times New Roman" w:eastAsia="Calibri" w:hAnsi="Times New Roman"/>
          <w:szCs w:val="28"/>
        </w:rPr>
        <w:t>, и включает пояснительную записку, содержание обучения, планируемые результаты освоения программы по родному (</w:t>
      </w:r>
      <w:r w:rsidRPr="00F721DE">
        <w:rPr>
          <w:rFonts w:ascii="Times New Roman" w:eastAsia="Calibri" w:hAnsi="Times New Roman"/>
          <w:szCs w:val="28"/>
          <w:lang w:val="tt-RU"/>
        </w:rPr>
        <w:t>татарскому</w:t>
      </w:r>
      <w:r w:rsidRPr="00F721DE">
        <w:rPr>
          <w:rFonts w:ascii="Times New Roman" w:eastAsia="Calibri" w:hAnsi="Times New Roman"/>
          <w:szCs w:val="28"/>
        </w:rPr>
        <w:t>) языку.</w:t>
      </w:r>
    </w:p>
    <w:p w14:paraId="0B7AEAF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lastRenderedPageBreak/>
        <w:t>2. Пояснительная записка отражает общие цели изучения родного (</w:t>
      </w:r>
      <w:r w:rsidRPr="00F721DE">
        <w:rPr>
          <w:rFonts w:ascii="Times New Roman" w:eastAsia="Calibri" w:hAnsi="Times New Roman"/>
          <w:szCs w:val="28"/>
          <w:lang w:val="tt-RU"/>
        </w:rPr>
        <w:t>татарского</w:t>
      </w:r>
      <w:r w:rsidRPr="00F721DE">
        <w:rPr>
          <w:rFonts w:ascii="Times New Roman" w:eastAsia="Calibri" w:hAnsi="Times New Roman"/>
          <w:szCs w:val="28"/>
        </w:rPr>
        <w:t>) языка, место в структуре учебного плана, а также подходы к отбору содержания,</w:t>
      </w:r>
      <w:r w:rsidRPr="00F721DE">
        <w:rPr>
          <w:rFonts w:ascii="Times New Roman" w:eastAsia="Calibri" w:hAnsi="Times New Roman"/>
          <w:szCs w:val="28"/>
        </w:rPr>
        <w:br/>
        <w:t>к определению планируемых результатов.</w:t>
      </w:r>
    </w:p>
    <w:p w14:paraId="0594748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3. Содержание обучения раскрывает содержательные линии,</w:t>
      </w:r>
      <w:r w:rsidRPr="00F721DE">
        <w:rPr>
          <w:rFonts w:ascii="Times New Roman" w:eastAsia="Calibri" w:hAnsi="Times New Roman"/>
          <w:szCs w:val="28"/>
        </w:rPr>
        <w:br/>
        <w:t>которые предлагаются для обязательного изучения в каждом классе на уровне начального общего образования.</w:t>
      </w:r>
    </w:p>
    <w:p w14:paraId="2B460E8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4. Планируемые результаты освоения программы по родному (</w:t>
      </w:r>
      <w:r w:rsidRPr="00F721DE">
        <w:rPr>
          <w:rFonts w:ascii="Times New Roman" w:eastAsia="Calibri" w:hAnsi="Times New Roman"/>
          <w:szCs w:val="28"/>
          <w:lang w:val="tt-RU"/>
        </w:rPr>
        <w:t>татарскому</w:t>
      </w:r>
      <w:r w:rsidRPr="00F721DE">
        <w:rPr>
          <w:rFonts w:ascii="Times New Roman" w:eastAsia="Calibri" w:hAnsi="Times New Roman"/>
          <w:szCs w:val="28"/>
        </w:rPr>
        <w:t>)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39A7CAC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5. Пояснительная записка.</w:t>
      </w:r>
    </w:p>
    <w:p w14:paraId="7519F7B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5.1. Программа по родному (</w:t>
      </w:r>
      <w:r w:rsidRPr="00F721DE">
        <w:rPr>
          <w:rFonts w:ascii="Times New Roman" w:eastAsia="Calibri" w:hAnsi="Times New Roman"/>
          <w:szCs w:val="28"/>
          <w:lang w:val="tt-RU"/>
        </w:rPr>
        <w:t>татарскому</w:t>
      </w:r>
      <w:r w:rsidRPr="00F721DE">
        <w:rPr>
          <w:rFonts w:ascii="Times New Roman" w:eastAsia="Calibri" w:hAnsi="Times New Roman"/>
          <w:szCs w:val="28"/>
        </w:rPr>
        <w:t>) языку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0040609A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  <w:lang w:val="tt-RU"/>
        </w:rPr>
        <w:t xml:space="preserve">5.2. Выступая как родной, татарский язык является основой развития мышления, воображения, интеллектуальных и творческих способностей обучающихся; основой самореализации личности, развития способности </w:t>
      </w:r>
      <w:r w:rsidRPr="00F721DE">
        <w:rPr>
          <w:rFonts w:ascii="Times New Roman" w:eastAsia="Calibri" w:hAnsi="Times New Roman"/>
          <w:szCs w:val="28"/>
          <w:lang w:val="tt-RU"/>
        </w:rPr>
        <w:br/>
        <w:t>к 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культуры и литературы народа, одним из каналов социализации личности. Будучи основой развития мышления, предмет «Родной (татарский) язык» неразрывно связан и с другими школьными предметами, особенно - с предметом «Литературное чтение на родном (татарском) языке».</w:t>
      </w:r>
    </w:p>
    <w:p w14:paraId="40C6AE04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  <w:lang w:val="tt-RU"/>
        </w:rPr>
        <w:t>5.3. </w:t>
      </w:r>
      <w:r w:rsidRPr="00F721DE">
        <w:rPr>
          <w:rFonts w:ascii="Times New Roman" w:eastAsia="Calibri" w:hAnsi="Times New Roman"/>
          <w:szCs w:val="28"/>
        </w:rPr>
        <w:t>В результате изучения курса родного (татарского) языка обучающиеся</w:t>
      </w:r>
      <w:r w:rsidRPr="00F721DE">
        <w:rPr>
          <w:rFonts w:ascii="Times New Roman" w:eastAsia="Calibri" w:hAnsi="Times New Roman"/>
          <w:szCs w:val="28"/>
        </w:rPr>
        <w:br/>
        <w:t>при получении начального общего образования научатся осознавать и использовать татарский язык как средство общения, познания мира и усвоения культуры татарского народа.</w:t>
      </w:r>
    </w:p>
    <w:p w14:paraId="210EA087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  <w:lang w:val="tt-RU"/>
        </w:rPr>
        <w:t>5.4. У обучающегося последовательно формируются эмоционально-ценностное отношение к родному языку, интерес к его изучению, желание умело</w:t>
      </w:r>
      <w:r w:rsidRPr="00F721DE">
        <w:rPr>
          <w:rFonts w:ascii="Times New Roman" w:eastAsia="Calibri" w:hAnsi="Times New Roman"/>
          <w:szCs w:val="28"/>
          <w:lang w:val="tt-RU"/>
        </w:rPr>
        <w:br/>
        <w:t xml:space="preserve">им пользоваться в разных ситуациях общения, правильно писать и читать, участвовать в диалоге, составлять несложные устные монологические высказывания </w:t>
      </w:r>
      <w:r w:rsidRPr="00F721DE">
        <w:rPr>
          <w:rFonts w:ascii="Times New Roman" w:eastAsia="Calibri" w:hAnsi="Times New Roman"/>
          <w:szCs w:val="28"/>
          <w:lang w:val="tt-RU"/>
        </w:rPr>
        <w:br/>
        <w:t>и письменные тексты. Через воспитание позитивного эмоционально-ценностного отношения к родному языку у обучающегося закладываются основы гражданской культуры личности.</w:t>
      </w:r>
    </w:p>
    <w:p w14:paraId="4931316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highlight w:val="red"/>
          <w:lang w:val="tt-RU"/>
        </w:rPr>
      </w:pPr>
      <w:r w:rsidRPr="00F721DE">
        <w:rPr>
          <w:rFonts w:ascii="Times New Roman" w:eastAsia="Calibri" w:hAnsi="Times New Roman"/>
          <w:szCs w:val="28"/>
          <w:lang w:val="tt-RU"/>
        </w:rPr>
        <w:t>5.5.</w:t>
      </w:r>
      <w:r w:rsidRPr="00F721DE">
        <w:rPr>
          <w:rFonts w:ascii="Times New Roman" w:eastAsia="Calibri" w:hAnsi="Times New Roman"/>
          <w:szCs w:val="28"/>
        </w:rPr>
        <w:t> В содержании программы по родному (</w:t>
      </w:r>
      <w:r w:rsidRPr="00F721DE">
        <w:rPr>
          <w:rFonts w:ascii="Times New Roman" w:eastAsia="Calibri" w:hAnsi="Times New Roman"/>
          <w:szCs w:val="28"/>
          <w:lang w:val="tt-RU"/>
        </w:rPr>
        <w:t>татарскому</w:t>
      </w:r>
      <w:r w:rsidRPr="00F721DE">
        <w:rPr>
          <w:rFonts w:ascii="Times New Roman" w:eastAsia="Calibri" w:hAnsi="Times New Roman"/>
          <w:szCs w:val="28"/>
        </w:rPr>
        <w:t xml:space="preserve">) языку выделяются следующие содержательные линии: обучение грамоте, систематический курс </w:t>
      </w:r>
      <w:r w:rsidRPr="00F721DE">
        <w:rPr>
          <w:rFonts w:ascii="Times New Roman" w:eastAsia="Calibri" w:hAnsi="Times New Roman"/>
          <w:szCs w:val="28"/>
        </w:rPr>
        <w:br/>
        <w:t xml:space="preserve">и развитие речи. </w:t>
      </w:r>
    </w:p>
    <w:p w14:paraId="7F4259B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hAnsi="Times New Roman"/>
          <w:szCs w:val="28"/>
        </w:rPr>
      </w:pPr>
      <w:r w:rsidRPr="00F721DE">
        <w:rPr>
          <w:rFonts w:ascii="Times New Roman" w:eastAsia="Calibri" w:hAnsi="Times New Roman"/>
          <w:szCs w:val="28"/>
          <w:lang w:val="tt-RU"/>
        </w:rPr>
        <w:lastRenderedPageBreak/>
        <w:t>5.6.</w:t>
      </w:r>
      <w:r w:rsidRPr="00F721DE">
        <w:rPr>
          <w:rFonts w:ascii="Times New Roman" w:eastAsia="Calibri" w:hAnsi="Times New Roman"/>
          <w:szCs w:val="28"/>
        </w:rPr>
        <w:t> </w:t>
      </w:r>
      <w:r w:rsidRPr="00F721DE">
        <w:rPr>
          <w:rFonts w:ascii="Times New Roman" w:hAnsi="Times New Roman"/>
          <w:szCs w:val="28"/>
        </w:rPr>
        <w:t>Изучение родного (</w:t>
      </w:r>
      <w:r w:rsidRPr="00F721DE">
        <w:rPr>
          <w:rFonts w:ascii="Times New Roman" w:hAnsi="Times New Roman"/>
          <w:szCs w:val="28"/>
          <w:lang w:val="tt-RU"/>
        </w:rPr>
        <w:t>татарского</w:t>
      </w:r>
      <w:r w:rsidRPr="00F721DE">
        <w:rPr>
          <w:rFonts w:ascii="Times New Roman" w:hAnsi="Times New Roman"/>
          <w:szCs w:val="28"/>
        </w:rPr>
        <w:t>) языка направлено на достижение следующих целей:</w:t>
      </w:r>
    </w:p>
    <w:p w14:paraId="2F78E55A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hAnsi="Times New Roman"/>
          <w:szCs w:val="28"/>
          <w:lang w:val="tt-RU"/>
        </w:rPr>
      </w:pPr>
      <w:r w:rsidRPr="00F721DE">
        <w:rPr>
          <w:rFonts w:ascii="Times New Roman" w:hAnsi="Times New Roman"/>
          <w:szCs w:val="28"/>
          <w:lang w:val="tt-RU"/>
        </w:rPr>
        <w:t xml:space="preserve">развитие элементарной коммуникативной компетенции обучающихся </w:t>
      </w:r>
      <w:r w:rsidRPr="00F721DE">
        <w:rPr>
          <w:rFonts w:ascii="Times New Roman" w:hAnsi="Times New Roman"/>
          <w:szCs w:val="28"/>
          <w:lang w:val="tt-RU"/>
        </w:rPr>
        <w:br/>
        <w:t>на доступном уровне в основных видах речевой деятельности: слушание, говорение, чтение и письмо;</w:t>
      </w:r>
    </w:p>
    <w:p w14:paraId="4C036AC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hAnsi="Times New Roman"/>
          <w:szCs w:val="28"/>
          <w:lang w:val="tt-RU"/>
        </w:rPr>
      </w:pPr>
      <w:r w:rsidRPr="00F721DE">
        <w:rPr>
          <w:rFonts w:ascii="Times New Roman" w:hAnsi="Times New Roman"/>
          <w:szCs w:val="28"/>
          <w:lang w:val="tt-RU"/>
        </w:rPr>
        <w:t>воспитание и развитие личности, уважающей языковое наследие многонационального народа Российской Федерации.</w:t>
      </w:r>
    </w:p>
    <w:p w14:paraId="3A23961A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b/>
          <w:szCs w:val="28"/>
        </w:rPr>
      </w:pPr>
      <w:r w:rsidRPr="00F721DE">
        <w:rPr>
          <w:rFonts w:ascii="Times New Roman" w:eastAsia="Calibri" w:hAnsi="Times New Roman"/>
          <w:szCs w:val="28"/>
        </w:rPr>
        <w:t>5.7. </w:t>
      </w:r>
      <w:r w:rsidRPr="00F721DE">
        <w:rPr>
          <w:rFonts w:ascii="Times New Roman" w:hAnsi="Times New Roman"/>
          <w:szCs w:val="28"/>
        </w:rPr>
        <w:t>Достижение поставленных целей реализации программы по родному (татарскому) языку предусматривает решение следующих задач</w:t>
      </w:r>
      <w:r w:rsidRPr="00F721DE">
        <w:rPr>
          <w:rFonts w:ascii="Times New Roman" w:eastAsia="Calibri" w:hAnsi="Times New Roman"/>
          <w:bCs/>
          <w:szCs w:val="28"/>
        </w:rPr>
        <w:t>:</w:t>
      </w:r>
    </w:p>
    <w:p w14:paraId="0242466E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hAnsi="Times New Roman"/>
          <w:szCs w:val="28"/>
          <w:lang w:val="tt-RU" w:eastAsia="en-US"/>
        </w:rPr>
      </w:pPr>
      <w:r w:rsidRPr="00F721DE">
        <w:rPr>
          <w:rFonts w:ascii="Times New Roman" w:hAnsi="Times New Roman"/>
          <w:szCs w:val="28"/>
          <w:lang w:val="tt-RU"/>
        </w:rPr>
        <w:t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14:paraId="43949B6A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hAnsi="Times New Roman"/>
          <w:szCs w:val="28"/>
          <w:lang w:val="tt-RU"/>
        </w:rPr>
      </w:pPr>
      <w:r w:rsidRPr="00F721DE">
        <w:rPr>
          <w:rFonts w:ascii="Times New Roman" w:hAnsi="Times New Roman"/>
          <w:szCs w:val="28"/>
          <w:lang w:val="tt-RU"/>
        </w:rPr>
        <w:t xml:space="preserve">развитие у обучающихся диалогической и монологической устной </w:t>
      </w:r>
      <w:r w:rsidRPr="00F721DE">
        <w:rPr>
          <w:rFonts w:ascii="Times New Roman" w:hAnsi="Times New Roman"/>
          <w:szCs w:val="28"/>
          <w:lang w:val="tt-RU"/>
        </w:rPr>
        <w:br/>
        <w:t>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14:paraId="371B06D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hAnsi="Times New Roman"/>
          <w:szCs w:val="28"/>
          <w:lang w:val="tt-RU"/>
        </w:rPr>
      </w:pPr>
      <w:r w:rsidRPr="00F721DE">
        <w:rPr>
          <w:rFonts w:ascii="Times New Roman" w:hAnsi="Times New Roman"/>
          <w:szCs w:val="28"/>
          <w:lang w:val="tt-RU"/>
        </w:rPr>
        <w:t>формирование первоначальных знаний о системе и структуре родного (татарского) языка: фонетике, орфоэпии, графике, орфографии, лексике, морфемике, морфологии и синтаксисе;</w:t>
      </w:r>
    </w:p>
    <w:p w14:paraId="22E2C5C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hAnsi="Times New Roman"/>
          <w:szCs w:val="28"/>
          <w:lang w:val="tt-RU"/>
        </w:rPr>
      </w:pPr>
      <w:r w:rsidRPr="00F721DE">
        <w:rPr>
          <w:rFonts w:ascii="Times New Roman" w:hAnsi="Times New Roman"/>
          <w:szCs w:val="28"/>
          <w:lang w:val="tt-RU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14:paraId="70C9D19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hAnsi="Times New Roman"/>
          <w:szCs w:val="28"/>
        </w:rPr>
      </w:pPr>
      <w:r w:rsidRPr="00F721DE">
        <w:rPr>
          <w:rFonts w:ascii="Times New Roman" w:hAnsi="Times New Roman"/>
          <w:szCs w:val="28"/>
          <w:lang w:val="tt-RU"/>
        </w:rPr>
        <w:t>5.8.</w:t>
      </w:r>
      <w:r w:rsidRPr="00F721DE">
        <w:rPr>
          <w:rFonts w:ascii="Times New Roman" w:hAnsi="Times New Roman"/>
          <w:szCs w:val="28"/>
        </w:rPr>
        <w:t> Общее число часов, рекомендованных для изучения родного (</w:t>
      </w:r>
      <w:r w:rsidRPr="00F721DE">
        <w:rPr>
          <w:rFonts w:ascii="Times New Roman" w:hAnsi="Times New Roman"/>
          <w:szCs w:val="28"/>
          <w:lang w:val="tt-RU"/>
        </w:rPr>
        <w:t>татарского</w:t>
      </w:r>
      <w:r w:rsidRPr="00F721DE">
        <w:rPr>
          <w:rFonts w:ascii="Times New Roman" w:hAnsi="Times New Roman"/>
          <w:szCs w:val="28"/>
        </w:rPr>
        <w:t>) языка, - 2</w:t>
      </w:r>
      <w:r w:rsidRPr="00F721DE">
        <w:rPr>
          <w:rFonts w:ascii="Times New Roman" w:hAnsi="Times New Roman"/>
          <w:szCs w:val="28"/>
          <w:lang w:val="tt-RU"/>
        </w:rPr>
        <w:t>50</w:t>
      </w:r>
      <w:r w:rsidRPr="00F721DE">
        <w:rPr>
          <w:rFonts w:ascii="Times New Roman" w:hAnsi="Times New Roman"/>
          <w:szCs w:val="28"/>
        </w:rPr>
        <w:t xml:space="preserve"> час</w:t>
      </w:r>
      <w:r w:rsidRPr="00F721DE">
        <w:rPr>
          <w:rFonts w:ascii="Times New Roman" w:hAnsi="Times New Roman"/>
          <w:szCs w:val="28"/>
          <w:lang w:val="tt-RU"/>
        </w:rPr>
        <w:t>ов</w:t>
      </w:r>
      <w:r w:rsidRPr="00F721DE">
        <w:rPr>
          <w:rFonts w:ascii="Times New Roman" w:hAnsi="Times New Roman"/>
          <w:szCs w:val="28"/>
        </w:rPr>
        <w:t xml:space="preserve">: в 1 классе - </w:t>
      </w:r>
      <w:r w:rsidRPr="00F721DE">
        <w:rPr>
          <w:rFonts w:ascii="Times New Roman" w:hAnsi="Times New Roman"/>
          <w:szCs w:val="28"/>
          <w:lang w:val="tt-RU"/>
        </w:rPr>
        <w:t>46</w:t>
      </w:r>
      <w:r w:rsidRPr="00F721DE">
        <w:rPr>
          <w:rFonts w:ascii="Times New Roman" w:hAnsi="Times New Roman"/>
          <w:szCs w:val="28"/>
        </w:rPr>
        <w:t xml:space="preserve"> часов (1 час в неделю), во 2 классе - 68 часов (2 часа в неделю), в 3 классе - 68 часов (2 часа в неделю, 34 учебные недели), </w:t>
      </w:r>
      <w:r w:rsidRPr="00F721DE">
        <w:rPr>
          <w:rFonts w:ascii="Times New Roman" w:hAnsi="Times New Roman"/>
          <w:szCs w:val="28"/>
        </w:rPr>
        <w:br/>
        <w:t>в 4 классе - 68 часов (2 часа в неделю).</w:t>
      </w:r>
    </w:p>
    <w:p w14:paraId="097B2C9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6. Содержание обучения в 1 классе.</w:t>
      </w:r>
    </w:p>
    <w:p w14:paraId="556B158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color w:val="833C0B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6.1. Начальным этапом изучения родного (</w:t>
      </w:r>
      <w:r w:rsidRPr="00F721DE">
        <w:rPr>
          <w:rFonts w:ascii="Times New Roman" w:eastAsia="Calibri" w:hAnsi="Times New Roman"/>
          <w:szCs w:val="28"/>
          <w:lang w:val="tt-RU"/>
        </w:rPr>
        <w:t>татарского</w:t>
      </w:r>
      <w:r w:rsidRPr="00F721DE">
        <w:rPr>
          <w:rFonts w:ascii="Times New Roman" w:eastAsia="Calibri" w:hAnsi="Times New Roman"/>
          <w:szCs w:val="28"/>
        </w:rPr>
        <w:t>) языка в 1 классе является учебный курс «Обучение грамоте». На учебный курс «Обучение грамоте» рекомендуется отводить 46 часов (2 часа в неделю: 1 час учебного предмета «Родной (</w:t>
      </w:r>
      <w:r w:rsidRPr="00F721DE">
        <w:rPr>
          <w:rFonts w:ascii="Times New Roman" w:eastAsia="Calibri" w:hAnsi="Times New Roman"/>
          <w:szCs w:val="28"/>
          <w:lang w:val="tt-RU"/>
        </w:rPr>
        <w:t>татарский</w:t>
      </w:r>
      <w:r w:rsidRPr="00F721DE">
        <w:rPr>
          <w:rFonts w:ascii="Times New Roman" w:eastAsia="Calibri" w:hAnsi="Times New Roman"/>
          <w:szCs w:val="28"/>
        </w:rPr>
        <w:t>) язык» и 1 час учебного предмета «Литературное чтение</w:t>
      </w:r>
      <w:r w:rsidRPr="00F721DE">
        <w:rPr>
          <w:rFonts w:ascii="Times New Roman" w:eastAsia="Calibri" w:hAnsi="Times New Roman"/>
          <w:szCs w:val="28"/>
        </w:rPr>
        <w:br/>
        <w:t>на родном (</w:t>
      </w:r>
      <w:r w:rsidRPr="00F721DE">
        <w:rPr>
          <w:rFonts w:ascii="Times New Roman" w:eastAsia="Calibri" w:hAnsi="Times New Roman"/>
          <w:szCs w:val="28"/>
          <w:lang w:val="tt-RU"/>
        </w:rPr>
        <w:t>татарском</w:t>
      </w:r>
      <w:r w:rsidRPr="00F721DE">
        <w:rPr>
          <w:rFonts w:ascii="Times New Roman" w:eastAsia="Calibri" w:hAnsi="Times New Roman"/>
          <w:szCs w:val="28"/>
        </w:rPr>
        <w:t xml:space="preserve">) языке»). Продолжительность «Обучения грамоте» зависит </w:t>
      </w:r>
      <w:r w:rsidRPr="00F721DE">
        <w:rPr>
          <w:rFonts w:ascii="Times New Roman" w:eastAsia="Calibri" w:hAnsi="Times New Roman"/>
          <w:szCs w:val="28"/>
        </w:rPr>
        <w:br/>
        <w:t>от уровня подготовки обучающихся и может составлять до 23 учебных недель, соответственно, продолжительность изучения систематического курса в 1 классе может варьироваться до 10 недель</w:t>
      </w:r>
      <w:r w:rsidRPr="00F721DE">
        <w:rPr>
          <w:rFonts w:ascii="Times New Roman" w:eastAsia="Calibri" w:hAnsi="Times New Roman"/>
          <w:color w:val="833C0B"/>
          <w:szCs w:val="28"/>
        </w:rPr>
        <w:t>.</w:t>
      </w:r>
    </w:p>
    <w:p w14:paraId="08264A2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color w:val="auto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6.1.1. Развитие речи.</w:t>
      </w:r>
    </w:p>
    <w:p w14:paraId="3FF810D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Понимание на слух аудиотекста, построенного на знакомом языковом материале и при самостоятельном чтении вслух. </w:t>
      </w:r>
    </w:p>
    <w:p w14:paraId="2AAACAF1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 xml:space="preserve">Чтение по слогам слов и предложений. Участие в диалоге.  </w:t>
      </w:r>
    </w:p>
    <w:p w14:paraId="75385A49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  <w:lang w:val="tt-RU"/>
        </w:rPr>
        <w:t>6.1.2. </w:t>
      </w:r>
      <w:r w:rsidRPr="00F721DE">
        <w:rPr>
          <w:rFonts w:ascii="Times New Roman" w:eastAsia="Calibri" w:hAnsi="Times New Roman"/>
          <w:bCs/>
          <w:szCs w:val="28"/>
        </w:rPr>
        <w:t>Фонетика</w:t>
      </w:r>
      <w:r w:rsidRPr="00F721DE">
        <w:rPr>
          <w:rFonts w:ascii="Times New Roman" w:eastAsia="Calibri" w:hAnsi="Times New Roman"/>
          <w:bCs/>
          <w:szCs w:val="28"/>
          <w:lang w:val="tt-RU"/>
        </w:rPr>
        <w:t>.</w:t>
      </w:r>
    </w:p>
    <w:p w14:paraId="0DECA174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bCs/>
          <w:szCs w:val="28"/>
        </w:rPr>
        <w:lastRenderedPageBreak/>
        <w:t xml:space="preserve">Буквы и звуки татарского алфавита (дополнительные 6 букв в татарском алфавите). </w:t>
      </w:r>
      <w:r w:rsidRPr="00F721DE">
        <w:rPr>
          <w:rFonts w:ascii="Times New Roman" w:eastAsia="Calibri" w:hAnsi="Times New Roman"/>
          <w:szCs w:val="28"/>
        </w:rPr>
        <w:t>Определение количества и последовательности звуков в слове. Различение гласных и согласных звуков, гласных -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 </w:t>
      </w:r>
      <w:r w:rsidRPr="00F721DE">
        <w:rPr>
          <w:rFonts w:ascii="Times New Roman" w:eastAsia="Calibri" w:hAnsi="Times New Roman"/>
          <w:szCs w:val="28"/>
        </w:rPr>
        <w:t>твёрдых и мягких, согласных - звонких и глухих, парных и непарных. Произношение и умение различать на слух специфичных гласных звуков татарского языка. Деление слов на слоги. Определение количества слогов. Слого-звуковой разбор слова.</w:t>
      </w:r>
    </w:p>
    <w:p w14:paraId="49FA873A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bCs/>
          <w:szCs w:val="28"/>
          <w:lang w:val="tt-RU"/>
        </w:rPr>
      </w:pPr>
      <w:r w:rsidRPr="00F721DE">
        <w:rPr>
          <w:rFonts w:ascii="Times New Roman" w:eastAsia="Calibri" w:hAnsi="Times New Roman"/>
          <w:bCs/>
          <w:szCs w:val="28"/>
          <w:lang w:val="tt-RU"/>
        </w:rPr>
        <w:t>6.1.3. </w:t>
      </w:r>
      <w:r w:rsidRPr="00F721DE">
        <w:rPr>
          <w:rFonts w:ascii="Times New Roman" w:eastAsia="Calibri" w:hAnsi="Times New Roman"/>
          <w:bCs/>
          <w:szCs w:val="28"/>
        </w:rPr>
        <w:t>Графика</w:t>
      </w:r>
      <w:r w:rsidRPr="00F721DE">
        <w:rPr>
          <w:rFonts w:ascii="Times New Roman" w:eastAsia="Calibri" w:hAnsi="Times New Roman"/>
          <w:bCs/>
          <w:szCs w:val="28"/>
          <w:lang w:val="tt-RU"/>
        </w:rPr>
        <w:t>.</w:t>
      </w:r>
    </w:p>
    <w:p w14:paraId="2B229CB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bCs/>
          <w:szCs w:val="28"/>
        </w:rPr>
        <w:t xml:space="preserve">Различение звуков и букв: буква как знак звука. Овладение позиционным способом обозначения звуков буквами. </w:t>
      </w:r>
      <w:r w:rsidRPr="00F721DE">
        <w:rPr>
          <w:rFonts w:ascii="Times New Roman" w:eastAsia="Calibri" w:hAnsi="Times New Roman"/>
          <w:szCs w:val="28"/>
        </w:rPr>
        <w:t>Выработка связного и ритмичного написания букв. Правильное расположение букв и слов на строке. Основные элементы соединения букв в слове.</w:t>
      </w:r>
    </w:p>
    <w:p w14:paraId="69E3718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Татарский алфавит.</w:t>
      </w:r>
    </w:p>
    <w:p w14:paraId="5587E9DD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bCs/>
          <w:szCs w:val="28"/>
          <w:lang w:val="tt-RU"/>
        </w:rPr>
      </w:pPr>
      <w:r w:rsidRPr="00F721DE">
        <w:rPr>
          <w:rFonts w:ascii="Times New Roman" w:eastAsia="Calibri" w:hAnsi="Times New Roman"/>
          <w:bCs/>
          <w:szCs w:val="28"/>
          <w:lang w:val="tt-RU"/>
        </w:rPr>
        <w:t>6.1.4. </w:t>
      </w:r>
      <w:r w:rsidRPr="00F721DE">
        <w:rPr>
          <w:rFonts w:ascii="Times New Roman" w:eastAsia="Calibri" w:hAnsi="Times New Roman"/>
          <w:bCs/>
          <w:szCs w:val="28"/>
        </w:rPr>
        <w:t>Чтение</w:t>
      </w:r>
      <w:r w:rsidRPr="00F721DE">
        <w:rPr>
          <w:rFonts w:ascii="Times New Roman" w:eastAsia="Calibri" w:hAnsi="Times New Roman"/>
          <w:bCs/>
          <w:szCs w:val="28"/>
          <w:lang w:val="tt-RU"/>
        </w:rPr>
        <w:t>.</w:t>
      </w:r>
    </w:p>
    <w:p w14:paraId="5A23B39A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Правила гигиены чтения. Правильное, осознанное, достаточно беглое </w:t>
      </w:r>
      <w:r w:rsidRPr="00F721DE">
        <w:rPr>
          <w:rFonts w:ascii="Times New Roman" w:eastAsia="Calibri" w:hAnsi="Times New Roman"/>
          <w:szCs w:val="28"/>
        </w:rPr>
        <w:br/>
        <w:t xml:space="preserve">и выразительное чтение текстов на татарском языке про себя и вслух. Выбор интонации, соответствующей строению предложений, а также тона, темпа, громкости, посредством которых </w:t>
      </w:r>
      <w:r w:rsidRPr="00F721DE">
        <w:rPr>
          <w:rFonts w:ascii="Times New Roman" w:eastAsia="Calibri" w:hAnsi="Times New Roman"/>
          <w:bCs/>
          <w:szCs w:val="28"/>
        </w:rPr>
        <w:t>обучающийся</w:t>
      </w:r>
      <w:r w:rsidRPr="00F721DE">
        <w:rPr>
          <w:rFonts w:ascii="Times New Roman" w:eastAsia="Calibri" w:hAnsi="Times New Roman"/>
          <w:szCs w:val="28"/>
        </w:rPr>
        <w:t xml:space="preserve"> выражает понимание смысла читаемого.</w:t>
      </w:r>
    </w:p>
    <w:p w14:paraId="26ADFF8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bCs/>
          <w:szCs w:val="28"/>
          <w:lang w:val="tt-RU"/>
        </w:rPr>
      </w:pPr>
      <w:r w:rsidRPr="00F721DE">
        <w:rPr>
          <w:rFonts w:ascii="Times New Roman" w:eastAsia="Calibri" w:hAnsi="Times New Roman"/>
          <w:bCs/>
          <w:szCs w:val="28"/>
          <w:lang w:val="tt-RU"/>
        </w:rPr>
        <w:t>6.1.5. </w:t>
      </w:r>
      <w:r w:rsidRPr="00F721DE">
        <w:rPr>
          <w:rFonts w:ascii="Times New Roman" w:eastAsia="Calibri" w:hAnsi="Times New Roman"/>
          <w:bCs/>
          <w:szCs w:val="28"/>
        </w:rPr>
        <w:t>Письмо</w:t>
      </w:r>
      <w:r w:rsidRPr="00F721DE">
        <w:rPr>
          <w:rFonts w:ascii="Times New Roman" w:eastAsia="Calibri" w:hAnsi="Times New Roman"/>
          <w:bCs/>
          <w:szCs w:val="28"/>
          <w:lang w:val="tt-RU"/>
        </w:rPr>
        <w:t>.</w:t>
      </w:r>
    </w:p>
    <w:p w14:paraId="7C2FA23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Правила гигиены письма. Записывание без искажений прописных букв </w:t>
      </w:r>
      <w:r w:rsidRPr="00F721DE">
        <w:rPr>
          <w:rFonts w:ascii="Times New Roman" w:eastAsia="Calibri" w:hAnsi="Times New Roman"/>
          <w:szCs w:val="28"/>
        </w:rPr>
        <w:br/>
        <w:t>в начале предложения и в именах собственных. Записывание предложений</w:t>
      </w:r>
      <w:r w:rsidRPr="00F721DE">
        <w:rPr>
          <w:rFonts w:ascii="Times New Roman" w:eastAsia="Calibri" w:hAnsi="Times New Roman"/>
          <w:szCs w:val="28"/>
        </w:rPr>
        <w:br/>
        <w:t xml:space="preserve">после предварительного слого-звукового разбора каждого слова. Записывание слов </w:t>
      </w:r>
      <w:r w:rsidRPr="00F721DE">
        <w:rPr>
          <w:rFonts w:ascii="Times New Roman" w:eastAsia="Calibri" w:hAnsi="Times New Roman"/>
          <w:szCs w:val="28"/>
        </w:rPr>
        <w:br/>
        <w:t xml:space="preserve">и предложений по памяти. </w:t>
      </w:r>
    </w:p>
    <w:p w14:paraId="4A6E4A0E" w14:textId="77777777" w:rsidR="00F721DE" w:rsidRPr="00F721DE" w:rsidRDefault="00F721DE" w:rsidP="00F721DE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6.1.6. Орфография и пунктуация. </w:t>
      </w:r>
    </w:p>
    <w:p w14:paraId="041BD887" w14:textId="77777777" w:rsidR="00F721DE" w:rsidRPr="00F721DE" w:rsidRDefault="00F721DE" w:rsidP="00F721DE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Прописные и строчные буквы. Знаки препинания в конце предложения.</w:t>
      </w:r>
    </w:p>
    <w:p w14:paraId="3B4E539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6.2. Систематический курс.</w:t>
      </w:r>
    </w:p>
    <w:p w14:paraId="46E88EB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6.2.1. Общие сведения о языке.</w:t>
      </w:r>
    </w:p>
    <w:p w14:paraId="62B795F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Язык как основное средство человеческого общения.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 </w:t>
      </w:r>
      <w:r w:rsidRPr="00F721DE">
        <w:rPr>
          <w:rFonts w:ascii="Times New Roman" w:eastAsia="Calibri" w:hAnsi="Times New Roman"/>
          <w:szCs w:val="28"/>
        </w:rPr>
        <w:t>Распознава</w:t>
      </w:r>
      <w:r w:rsidRPr="00F721DE">
        <w:rPr>
          <w:rFonts w:ascii="Times New Roman" w:eastAsia="Calibri" w:hAnsi="Times New Roman"/>
          <w:szCs w:val="28"/>
          <w:lang w:val="tt-RU"/>
        </w:rPr>
        <w:t>ние</w:t>
      </w:r>
      <w:r w:rsidRPr="00F721DE">
        <w:rPr>
          <w:rFonts w:ascii="Times New Roman" w:eastAsia="Calibri" w:hAnsi="Times New Roman"/>
          <w:szCs w:val="28"/>
        </w:rPr>
        <w:t xml:space="preserve"> устн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ой </w:t>
      </w:r>
      <w:r w:rsidRPr="00F721DE">
        <w:rPr>
          <w:rFonts w:ascii="Times New Roman" w:eastAsia="Calibri" w:hAnsi="Times New Roman"/>
          <w:szCs w:val="28"/>
        </w:rPr>
        <w:br/>
        <w:t>и письменн</w:t>
      </w:r>
      <w:r w:rsidRPr="00F721DE">
        <w:rPr>
          <w:rFonts w:ascii="Times New Roman" w:eastAsia="Calibri" w:hAnsi="Times New Roman"/>
          <w:szCs w:val="28"/>
          <w:lang w:val="tt-RU"/>
        </w:rPr>
        <w:t>ой</w:t>
      </w:r>
      <w:r w:rsidRPr="00F721DE">
        <w:rPr>
          <w:rFonts w:ascii="Times New Roman" w:eastAsia="Calibri" w:hAnsi="Times New Roman"/>
          <w:szCs w:val="28"/>
        </w:rPr>
        <w:t xml:space="preserve"> речи.</w:t>
      </w:r>
    </w:p>
    <w:p w14:paraId="3800E0E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 xml:space="preserve">6.2.2. Фонетика. </w:t>
      </w:r>
    </w:p>
    <w:p w14:paraId="14C0ABED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Гласные и согласные звуки татарского языка. Твёрдые и мягкие гласные звуки. Звонкие и глухие согласные звуки. Специфичные звуки татарского языка [ә], [ө], [ү], [w], [ғ], [қ], [җ], [ң], [һ]. Звуковое значение букв е, ю, я.</w:t>
      </w:r>
    </w:p>
    <w:p w14:paraId="3E906ACE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Слог. Количество слогов в слове. </w:t>
      </w:r>
    </w:p>
    <w:p w14:paraId="455E342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Ударение. </w:t>
      </w:r>
    </w:p>
    <w:p w14:paraId="4A03BBC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  <w:lang w:val="tt-RU"/>
        </w:rPr>
        <w:lastRenderedPageBreak/>
        <w:t xml:space="preserve">Татарский алфавит: правильное название букв, их последовательность. </w:t>
      </w:r>
    </w:p>
    <w:p w14:paraId="0C475B39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6.2.3. Графика.</w:t>
      </w:r>
    </w:p>
    <w:p w14:paraId="28834757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Звук и буква. Различение звуков и букв. Правильное употребление при письме букв, обозначающие специфичные звуки татарского языка.</w:t>
      </w:r>
    </w:p>
    <w:p w14:paraId="4F549FD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6.2.4. Орфоэпия.</w:t>
      </w:r>
    </w:p>
    <w:p w14:paraId="7C84964D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Правильное произношение специфичных 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гласных </w:t>
      </w:r>
      <w:r w:rsidRPr="00F721DE">
        <w:rPr>
          <w:rFonts w:ascii="Times New Roman" w:eastAsia="Calibri" w:hAnsi="Times New Roman"/>
          <w:szCs w:val="28"/>
        </w:rPr>
        <w:t>звуков татарского языка [</w:t>
      </w:r>
      <w:r w:rsidRPr="00F721DE">
        <w:rPr>
          <w:rFonts w:ascii="Times New Roman" w:eastAsia="Calibri" w:hAnsi="Times New Roman"/>
          <w:szCs w:val="28"/>
          <w:lang w:val="tt-RU"/>
        </w:rPr>
        <w:t>ә</w:t>
      </w:r>
      <w:r w:rsidRPr="00F721DE">
        <w:rPr>
          <w:rFonts w:ascii="Times New Roman" w:eastAsia="Calibri" w:hAnsi="Times New Roman"/>
          <w:szCs w:val="28"/>
        </w:rPr>
        <w:t>], [</w:t>
      </w:r>
      <w:r w:rsidRPr="00F721DE">
        <w:rPr>
          <w:rFonts w:ascii="Times New Roman" w:eastAsia="Calibri" w:hAnsi="Times New Roman"/>
          <w:szCs w:val="28"/>
          <w:lang w:val="tt-RU"/>
        </w:rPr>
        <w:t>ө</w:t>
      </w:r>
      <w:r w:rsidRPr="00F721DE">
        <w:rPr>
          <w:rFonts w:ascii="Times New Roman" w:eastAsia="Calibri" w:hAnsi="Times New Roman"/>
          <w:szCs w:val="28"/>
        </w:rPr>
        <w:t>], [</w:t>
      </w:r>
      <w:r w:rsidRPr="00F721DE">
        <w:rPr>
          <w:rFonts w:ascii="Times New Roman" w:eastAsia="Calibri" w:hAnsi="Times New Roman"/>
          <w:szCs w:val="28"/>
          <w:lang w:val="tt-RU"/>
        </w:rPr>
        <w:t>ү</w:t>
      </w:r>
      <w:r w:rsidRPr="00F721DE">
        <w:rPr>
          <w:rFonts w:ascii="Times New Roman" w:eastAsia="Calibri" w:hAnsi="Times New Roman"/>
          <w:szCs w:val="28"/>
        </w:rPr>
        <w:t>].</w:t>
      </w:r>
    </w:p>
    <w:p w14:paraId="058705B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 xml:space="preserve">Правильное произношение специфичных 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согласных </w:t>
      </w:r>
      <w:r w:rsidRPr="00F721DE">
        <w:rPr>
          <w:rFonts w:ascii="Times New Roman" w:eastAsia="Calibri" w:hAnsi="Times New Roman"/>
          <w:szCs w:val="28"/>
        </w:rPr>
        <w:t>звуков татарского языка [w], [ғ], [қ], [җ], [ң], [һ].</w:t>
      </w:r>
    </w:p>
    <w:p w14:paraId="27F29C7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6.2.5. Лексика.</w:t>
      </w:r>
    </w:p>
    <w:p w14:paraId="21684A8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  <w:lang w:val="tt-RU"/>
        </w:rPr>
        <w:t>Слово как едини</w:t>
      </w:r>
      <w:r w:rsidRPr="00F721DE">
        <w:rPr>
          <w:rFonts w:ascii="Times New Roman" w:eastAsia="Calibri" w:hAnsi="Times New Roman"/>
          <w:szCs w:val="28"/>
        </w:rPr>
        <w:t xml:space="preserve">ца языка. Слово как название предмета, признака предмета, действия предмета (ознакомление). </w:t>
      </w:r>
    </w:p>
    <w:p w14:paraId="3901099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 xml:space="preserve">6.2.6. Морфология. </w:t>
      </w:r>
    </w:p>
    <w:p w14:paraId="77D8F3A9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Умение различать слова, отвечающие на вопросы «кем?» («кто?») и «</w:t>
      </w:r>
      <w:r w:rsidRPr="00F721DE">
        <w:rPr>
          <w:rFonts w:ascii="Times New Roman" w:eastAsia="Calibri" w:hAnsi="Times New Roman"/>
          <w:szCs w:val="28"/>
          <w:lang w:val="tt-RU"/>
        </w:rPr>
        <w:t>нәрсә</w:t>
      </w:r>
      <w:r w:rsidRPr="00F721DE">
        <w:rPr>
          <w:rFonts w:ascii="Times New Roman" w:eastAsia="Calibri" w:hAnsi="Times New Roman"/>
          <w:szCs w:val="28"/>
        </w:rPr>
        <w:t>?» («что</w:t>
      </w:r>
      <w:r w:rsidRPr="00F721DE">
        <w:rPr>
          <w:rFonts w:ascii="Times New Roman" w:eastAsia="Calibri" w:hAnsi="Times New Roman"/>
          <w:szCs w:val="28"/>
          <w:lang w:val="tt-RU"/>
        </w:rPr>
        <w:t>?</w:t>
      </w:r>
      <w:r w:rsidRPr="00F721DE">
        <w:rPr>
          <w:rFonts w:ascii="Times New Roman" w:eastAsia="Calibri" w:hAnsi="Times New Roman"/>
          <w:szCs w:val="28"/>
        </w:rPr>
        <w:t xml:space="preserve">»). </w:t>
      </w:r>
    </w:p>
    <w:p w14:paraId="5908A17D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 xml:space="preserve">6.2.7. Синтаксис. </w:t>
      </w:r>
    </w:p>
    <w:p w14:paraId="3B28256E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  <w:lang w:val="tt-RU"/>
        </w:rPr>
        <w:t>С</w:t>
      </w:r>
      <w:r w:rsidRPr="00F721DE">
        <w:rPr>
          <w:rFonts w:ascii="Times New Roman" w:eastAsia="Calibri" w:hAnsi="Times New Roman"/>
          <w:szCs w:val="28"/>
        </w:rPr>
        <w:t>лово, предложение и текст.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 </w:t>
      </w:r>
    </w:p>
    <w:p w14:paraId="0E30D1D1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6.2.</w:t>
      </w:r>
      <w:r w:rsidRPr="00F721DE">
        <w:rPr>
          <w:rFonts w:ascii="Times New Roman" w:eastAsia="Calibri" w:hAnsi="Times New Roman"/>
          <w:szCs w:val="28"/>
          <w:lang w:val="tt-RU"/>
        </w:rPr>
        <w:t>8</w:t>
      </w:r>
      <w:r w:rsidRPr="00F721DE">
        <w:rPr>
          <w:rFonts w:ascii="Times New Roman" w:eastAsia="Calibri" w:hAnsi="Times New Roman"/>
          <w:szCs w:val="28"/>
        </w:rPr>
        <w:t>. Орфография и пунктуация.</w:t>
      </w:r>
    </w:p>
    <w:p w14:paraId="01EE052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Правильное оформление предложения на письме, выбор знака конца предложения.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 Использование прописной буквы в начале предложения и в именах собственных (в именах и фамилиях людей, кличках животных).</w:t>
      </w:r>
    </w:p>
    <w:p w14:paraId="2347CAC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Применение изученных правил правописания: раздельное написание слов </w:t>
      </w:r>
      <w:r w:rsidRPr="00F721DE">
        <w:rPr>
          <w:rFonts w:ascii="Times New Roman" w:eastAsia="Calibri" w:hAnsi="Times New Roman"/>
          <w:szCs w:val="28"/>
        </w:rPr>
        <w:br/>
        <w:t xml:space="preserve">в предложении, перенос слов на следующую строку, 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перенос слов с буквами ъ и ь </w:t>
      </w:r>
      <w:r w:rsidRPr="00F721DE">
        <w:rPr>
          <w:rFonts w:ascii="Times New Roman" w:eastAsia="Calibri" w:hAnsi="Times New Roman"/>
          <w:szCs w:val="28"/>
          <w:lang w:val="tt-RU"/>
        </w:rPr>
        <w:br/>
        <w:t>по слогам</w:t>
      </w:r>
      <w:r w:rsidRPr="00F721DE">
        <w:rPr>
          <w:rFonts w:ascii="Times New Roman" w:eastAsia="Calibri" w:hAnsi="Times New Roman"/>
          <w:szCs w:val="28"/>
        </w:rPr>
        <w:t>.</w:t>
      </w:r>
    </w:p>
    <w:p w14:paraId="143A536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Присоединение к слову твёрдого или мягкого варианта аффиксов.</w:t>
      </w:r>
    </w:p>
    <w:p w14:paraId="1C9ED94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6.3. Развитие речи</w:t>
      </w:r>
      <w:r w:rsidRPr="00F721DE">
        <w:rPr>
          <w:rFonts w:ascii="Times New Roman" w:eastAsia="Calibri" w:hAnsi="Times New Roman"/>
          <w:szCs w:val="28"/>
          <w:lang w:val="tt-RU"/>
        </w:rPr>
        <w:t>.</w:t>
      </w:r>
    </w:p>
    <w:p w14:paraId="1503705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Соблюдение норм речевого этикета в ситуациях учебного и бытового общения. Ситуации устного общения (чтение диалогов по ролям, просмотр видеоматериалов, прослушивание аудиозаписей).</w:t>
      </w:r>
    </w:p>
    <w:p w14:paraId="3FF95567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Составление небольших рассказов повествовательного характера по серии сюжетных картинок, на основе собственных игр, занятий.</w:t>
      </w:r>
    </w:p>
    <w:p w14:paraId="5B4E392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7. Содержание обучения во 2 классе.</w:t>
      </w:r>
    </w:p>
    <w:p w14:paraId="62F3FDE9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7.1. Систематический курс.</w:t>
      </w:r>
    </w:p>
    <w:p w14:paraId="4560C4F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7.1.1. Фонетика, орфоэпия, графика.</w:t>
      </w:r>
    </w:p>
    <w:p w14:paraId="2C6FF73E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lastRenderedPageBreak/>
        <w:t xml:space="preserve">Различение звуков и букв. Система гласных звуков татарского языка: специфичные гласные звуки. Согласные звуки в татарском языке: специфичные согласные звуки [w], [ғ], [қ], [җ], [ң], [һ]. Краткая характеристика гласных </w:t>
      </w:r>
      <w:r w:rsidRPr="00F721DE">
        <w:rPr>
          <w:rFonts w:ascii="Times New Roman" w:eastAsia="Calibri" w:hAnsi="Times New Roman"/>
          <w:szCs w:val="28"/>
        </w:rPr>
        <w:br/>
        <w:t xml:space="preserve">и согласных звуков: гласный - согласный; гласный - твёрдый - мягкий; согласный звонкий - глухой, парный - непарный. </w:t>
      </w:r>
    </w:p>
    <w:p w14:paraId="5E6CC70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Татарский алфавит. Правописание букв татарского алфавита. </w:t>
      </w:r>
    </w:p>
    <w:p w14:paraId="0E1B8E7E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Соблюдение правильного ударения в словах. </w:t>
      </w:r>
    </w:p>
    <w:p w14:paraId="5236276D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Записывание слов в алфавитном порядке. Применение изученных правил правописания. </w:t>
      </w:r>
    </w:p>
    <w:p w14:paraId="02936E8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7.1.2. Лексика.</w:t>
      </w:r>
    </w:p>
    <w:p w14:paraId="6D03A9B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Слово, лексическое значение слова. </w:t>
      </w:r>
    </w:p>
    <w:p w14:paraId="4092198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Синонимы. Антонимы. </w:t>
      </w:r>
    </w:p>
    <w:p w14:paraId="3FE98D2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7.1.3. Состав слова (морфемика). </w:t>
      </w:r>
    </w:p>
    <w:p w14:paraId="7DD8235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Присоединение аффиксов к существительным.</w:t>
      </w:r>
    </w:p>
    <w:p w14:paraId="67CFF60D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7.1.4. Морфология.</w:t>
      </w:r>
    </w:p>
    <w:p w14:paraId="301F34E7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Самостоятельные части речи. Имя существительное: общее значение, вопросы «кем?» («кто?»), «н</w:t>
      </w:r>
      <w:r w:rsidRPr="00F721DE">
        <w:rPr>
          <w:rFonts w:ascii="Times New Roman" w:eastAsia="Calibri" w:hAnsi="Times New Roman"/>
          <w:szCs w:val="28"/>
          <w:lang w:val="tt-RU"/>
        </w:rPr>
        <w:t>әрсә</w:t>
      </w:r>
      <w:r w:rsidRPr="00F721DE">
        <w:rPr>
          <w:rFonts w:ascii="Times New Roman" w:eastAsia="Calibri" w:hAnsi="Times New Roman"/>
          <w:szCs w:val="28"/>
        </w:rPr>
        <w:t xml:space="preserve">?» («что?»), 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употребление в речи. </w:t>
      </w:r>
      <w:r w:rsidRPr="00F721DE">
        <w:rPr>
          <w:rFonts w:ascii="Times New Roman" w:eastAsia="Calibri" w:hAnsi="Times New Roman"/>
          <w:szCs w:val="28"/>
        </w:rPr>
        <w:t xml:space="preserve">Имена собственные </w:t>
      </w:r>
      <w:r w:rsidRPr="00F721DE">
        <w:rPr>
          <w:rFonts w:ascii="Times New Roman" w:eastAsia="Calibri" w:hAnsi="Times New Roman"/>
          <w:szCs w:val="28"/>
        </w:rPr>
        <w:br/>
        <w:t>и нарицательные. Категория числа существительных.</w:t>
      </w:r>
    </w:p>
    <w:p w14:paraId="383D562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Имя прилагательное: общее значение, вопрос «</w:t>
      </w:r>
      <w:r w:rsidRPr="00F721DE">
        <w:rPr>
          <w:rFonts w:ascii="Times New Roman" w:eastAsia="Calibri" w:hAnsi="Times New Roman"/>
          <w:szCs w:val="28"/>
          <w:lang w:val="tt-RU"/>
        </w:rPr>
        <w:t>нинди</w:t>
      </w:r>
      <w:r w:rsidRPr="00F721DE">
        <w:rPr>
          <w:rFonts w:ascii="Times New Roman" w:eastAsia="Calibri" w:hAnsi="Times New Roman"/>
          <w:szCs w:val="28"/>
        </w:rPr>
        <w:t>?» («какой?»),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 употребление в речи</w:t>
      </w:r>
      <w:r w:rsidRPr="00F721DE">
        <w:rPr>
          <w:rFonts w:ascii="Times New Roman" w:eastAsia="Calibri" w:hAnsi="Times New Roman"/>
          <w:szCs w:val="28"/>
        </w:rPr>
        <w:t xml:space="preserve">. </w:t>
      </w:r>
    </w:p>
    <w:p w14:paraId="241E5CDA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Глагол: общее значение, вопрос «</w:t>
      </w:r>
      <w:r w:rsidRPr="00F721DE">
        <w:rPr>
          <w:rFonts w:ascii="Times New Roman" w:eastAsia="Calibri" w:hAnsi="Times New Roman"/>
          <w:szCs w:val="28"/>
          <w:lang w:val="tt-RU"/>
        </w:rPr>
        <w:t>нишли</w:t>
      </w:r>
      <w:r w:rsidRPr="00F721DE">
        <w:rPr>
          <w:rFonts w:ascii="Times New Roman" w:eastAsia="Calibri" w:hAnsi="Times New Roman"/>
          <w:szCs w:val="28"/>
        </w:rPr>
        <w:t>?» («что делает?»),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 употребление в речи, грамматические признаки - время, лицо, число. </w:t>
      </w:r>
      <w:r w:rsidRPr="00F721DE">
        <w:rPr>
          <w:rFonts w:ascii="Times New Roman" w:eastAsia="Calibri" w:hAnsi="Times New Roman"/>
          <w:szCs w:val="28"/>
        </w:rPr>
        <w:t>Настоящее время глагола изъявительного наклонения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. </w:t>
      </w:r>
    </w:p>
    <w:p w14:paraId="3BDCCC6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7.1.5. Синтаксис. </w:t>
      </w:r>
    </w:p>
    <w:p w14:paraId="209A172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Слово и предложение. Составление предложения из заданных форм слов. </w:t>
      </w:r>
    </w:p>
    <w:p w14:paraId="52782D6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Виды предложений по цели высказывания. </w:t>
      </w:r>
    </w:p>
    <w:p w14:paraId="6772C59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7.1.6. Орфография и пунктуация. </w:t>
      </w:r>
    </w:p>
    <w:p w14:paraId="3914529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  <w:lang w:val="tt-RU"/>
        </w:rPr>
        <w:t xml:space="preserve">Прописная буква в начале предложения и в именах собственных. </w:t>
      </w:r>
      <w:r w:rsidRPr="00F721DE">
        <w:rPr>
          <w:rFonts w:ascii="Times New Roman" w:eastAsia="Calibri" w:hAnsi="Times New Roman"/>
          <w:szCs w:val="28"/>
        </w:rPr>
        <w:t>Оформление предложения на письме, выбирая необходимые знаки препинания на конце предложения.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 Перенос слов со строки на строку. </w:t>
      </w:r>
    </w:p>
    <w:p w14:paraId="5BB1E91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7.2. Развитие речи. </w:t>
      </w:r>
    </w:p>
    <w:p w14:paraId="5347D69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Работа с текстом: выразительное чтение текста вслух, с соблюдением правильной интонации. Составление предложений для решения определенной речевой задачи. Составление текста-описания по картине. Работа с аудиотекстом.</w:t>
      </w:r>
    </w:p>
    <w:p w14:paraId="06006AC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lastRenderedPageBreak/>
        <w:t>8. Содержание обучения в 3 классе.</w:t>
      </w:r>
    </w:p>
    <w:p w14:paraId="590BFFF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8.1. Систематический курс.</w:t>
      </w:r>
    </w:p>
    <w:p w14:paraId="3C66C99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8.1.1. Фонетика, орфоэпия, графика.</w:t>
      </w:r>
    </w:p>
    <w:p w14:paraId="4E50AE8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Различение звука и буквы: буква как знак звука. Использование алфавита</w:t>
      </w:r>
      <w:r w:rsidRPr="00F721DE">
        <w:rPr>
          <w:rFonts w:ascii="Times New Roman" w:eastAsia="Calibri" w:hAnsi="Times New Roman"/>
          <w:szCs w:val="28"/>
        </w:rPr>
        <w:br/>
        <w:t xml:space="preserve">при работе со словарями, справочниками. Определение количества слогов в слове. Выделение в слове ударного слога. </w:t>
      </w:r>
    </w:p>
    <w:p w14:paraId="0844308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8.1.2. Лексика.</w:t>
      </w:r>
    </w:p>
    <w:p w14:paraId="3B05BF4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Особенности слова как единицы лексического уровня языка. Наблюдение </w:t>
      </w:r>
      <w:r w:rsidRPr="00F721DE">
        <w:rPr>
          <w:rFonts w:ascii="Times New Roman" w:eastAsia="Calibri" w:hAnsi="Times New Roman"/>
          <w:szCs w:val="28"/>
        </w:rPr>
        <w:br/>
        <w:t xml:space="preserve">за употреблением синонимов, антонимов и омонимов в речи. </w:t>
      </w:r>
    </w:p>
    <w:p w14:paraId="668898CE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Различение однозначных и многозначных слов, прямого и переносного значения слова. </w:t>
      </w:r>
    </w:p>
    <w:p w14:paraId="215AFAA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8.1.3. Состав слова (морфемика). </w:t>
      </w:r>
    </w:p>
    <w:p w14:paraId="3A4E3D5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Выделение корня слова (простые случаи). Образование новых слов</w:t>
      </w:r>
      <w:r w:rsidRPr="00F721DE">
        <w:rPr>
          <w:rFonts w:ascii="Times New Roman" w:eastAsia="Calibri" w:hAnsi="Times New Roman"/>
          <w:szCs w:val="28"/>
        </w:rPr>
        <w:br/>
        <w:t>при помощи аффиксов.</w:t>
      </w:r>
    </w:p>
    <w:p w14:paraId="66934129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8.1.4. Морфология.</w:t>
      </w:r>
    </w:p>
    <w:p w14:paraId="3A37C1F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Имя существительное. Определение грамматических признаков имён существительных (число, падеж). Склонение имён существительных по падежам. </w:t>
      </w:r>
    </w:p>
    <w:p w14:paraId="08184B04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Местоимения. Личные местоимения 1, 2, 3 лица единственного </w:t>
      </w:r>
      <w:r w:rsidRPr="00F721DE">
        <w:rPr>
          <w:rFonts w:ascii="Times New Roman" w:eastAsia="Calibri" w:hAnsi="Times New Roman"/>
          <w:szCs w:val="28"/>
        </w:rPr>
        <w:br/>
        <w:t>и множественного числа.</w:t>
      </w:r>
    </w:p>
    <w:p w14:paraId="270293B9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Глагол. Грамматические признаки глагола настоящего времени изъявительного наклонения. Спряжение глаголов настоящего времени. </w:t>
      </w:r>
    </w:p>
    <w:p w14:paraId="28E9EDA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Имя прилагательное. Общее значение. Употребление в речи.</w:t>
      </w:r>
    </w:p>
    <w:p w14:paraId="3150255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  <w:lang w:val="tt-RU"/>
        </w:rPr>
        <w:t>8.1.5. Синтаксис.</w:t>
      </w:r>
    </w:p>
    <w:p w14:paraId="6AB67C5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Главные члены предложения: подлежащее и сказуемое. Порядок слов </w:t>
      </w:r>
      <w:r w:rsidRPr="00F721DE">
        <w:rPr>
          <w:rFonts w:ascii="Times New Roman" w:eastAsia="Calibri" w:hAnsi="Times New Roman"/>
          <w:szCs w:val="28"/>
        </w:rPr>
        <w:br/>
        <w:t>в предложении.</w:t>
      </w:r>
    </w:p>
    <w:p w14:paraId="75CCCC6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  <w:lang w:val="tt-RU"/>
        </w:rPr>
        <w:t>8.1.6. Орфография и пунктуа</w:t>
      </w:r>
      <w:r w:rsidRPr="00F721DE">
        <w:rPr>
          <w:rFonts w:ascii="Times New Roman" w:eastAsia="Calibri" w:hAnsi="Times New Roman"/>
          <w:szCs w:val="28"/>
        </w:rPr>
        <w:t>ция.</w:t>
      </w:r>
    </w:p>
    <w:p w14:paraId="4CC9769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Нахождение и исправление орфографических и пунктуационных ошибок </w:t>
      </w:r>
      <w:r w:rsidRPr="00F721DE">
        <w:rPr>
          <w:rFonts w:ascii="Times New Roman" w:eastAsia="Calibri" w:hAnsi="Times New Roman"/>
          <w:szCs w:val="28"/>
        </w:rPr>
        <w:br/>
        <w:t>на изученные правила.</w:t>
      </w:r>
    </w:p>
    <w:p w14:paraId="67D822B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8.2. Развитие речи. </w:t>
      </w:r>
    </w:p>
    <w:p w14:paraId="69B819A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Составление небольшого устного рассказа. </w:t>
      </w:r>
    </w:p>
    <w:p w14:paraId="56BDC3D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iCs/>
          <w:szCs w:val="28"/>
        </w:rPr>
        <w:lastRenderedPageBreak/>
        <w:t xml:space="preserve">Понимание содержащуюся в прочитанном тексте информацию. </w:t>
      </w:r>
      <w:r w:rsidRPr="00F721DE">
        <w:rPr>
          <w:rFonts w:ascii="Times New Roman" w:eastAsia="Calibri" w:hAnsi="Times New Roman"/>
          <w:szCs w:val="28"/>
        </w:rPr>
        <w:t xml:space="preserve">Выражение собственного мнения, аргументируя его с учётом ситуации общения. </w:t>
      </w:r>
    </w:p>
    <w:p w14:paraId="490FA9B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Соблюдение норм речевого этикета в ситуациях учебного и бытового общения. </w:t>
      </w:r>
    </w:p>
    <w:p w14:paraId="78EF70D4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9. Содержание обучения в 4 классе.</w:t>
      </w:r>
    </w:p>
    <w:p w14:paraId="14C8659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9.1. Систематический курс.</w:t>
      </w:r>
    </w:p>
    <w:p w14:paraId="66ECF231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9.1.1. Фонетика, орфоэпия, графика.</w:t>
      </w:r>
    </w:p>
    <w:p w14:paraId="2B143A7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Специфичные звуки татарского языка: [w], [ғ], [қ], [җ], [ң], [һ], [ә], [ө], [ү]. Закон сингармонизма в татарском языке.</w:t>
      </w:r>
    </w:p>
    <w:p w14:paraId="42129F19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9.1.2. Орфоэпия.</w:t>
      </w:r>
    </w:p>
    <w:p w14:paraId="5F6E55B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Правильная интонация в процессе говорения и чтения. Нормы произношения звуков и сочетаний звуков. Ударение в словах в соответствии с нормами современного татарского литературного языка. </w:t>
      </w:r>
    </w:p>
    <w:p w14:paraId="26DAA924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9.1.3. Лексика. </w:t>
      </w:r>
    </w:p>
    <w:p w14:paraId="2D97A03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Собственно татарские слова и  заимствования в татарском языке. </w:t>
      </w:r>
    </w:p>
    <w:p w14:paraId="2CEB666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Однозначные и многозначные слова. Прямое и переносное значение слова. </w:t>
      </w:r>
    </w:p>
    <w:p w14:paraId="5DC37ABE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9.1.4. Состав слова (морфемика).</w:t>
      </w:r>
    </w:p>
    <w:p w14:paraId="2F48AD41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Морфемный состав слова.</w:t>
      </w:r>
    </w:p>
    <w:p w14:paraId="122B757A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Корень слова и аффиксы. Словообразующие и формообразующие аффиксы. </w:t>
      </w:r>
    </w:p>
    <w:p w14:paraId="28467B2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9.1.5. Морфология.</w:t>
      </w:r>
    </w:p>
    <w:p w14:paraId="32EF32A1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Устанавливание принадлежности слова к определенной части речи (в объёме изученного) по комплексу освоенных грамматических признаков.</w:t>
      </w:r>
    </w:p>
    <w:p w14:paraId="1D760B74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Имя существительное. Повторение грамматических категорий имён существительных (число, падеж).</w:t>
      </w:r>
    </w:p>
    <w:p w14:paraId="54A2271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Имя прилагательное. Значение и употребление в речи имён прилагательных. Степени сравнения прилагательных. </w:t>
      </w:r>
    </w:p>
    <w:p w14:paraId="6BC3C32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Местоимение. Личные местоимения (повторение). </w:t>
      </w:r>
    </w:p>
    <w:p w14:paraId="50218DE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Указательные и вопросительные местоимения.</w:t>
      </w:r>
    </w:p>
    <w:p w14:paraId="324E74C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Числительное. Определение значения и употребления в речи числительных.</w:t>
      </w:r>
    </w:p>
    <w:p w14:paraId="06E281D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Количественные и порядковые числительные.</w:t>
      </w:r>
    </w:p>
    <w:p w14:paraId="3A9BA12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Глагол. Форма повелительного наклонения глагола. </w:t>
      </w:r>
    </w:p>
    <w:p w14:paraId="7F82D1D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  <w:lang w:val="tt-RU"/>
        </w:rPr>
        <w:t xml:space="preserve">Определение категории времени глагола изъявительного наклонения: настоящее, прошедшее и будущее. </w:t>
      </w:r>
    </w:p>
    <w:p w14:paraId="58B8785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Отрицательный аспект глаголов настоящего, прошедшего определённого </w:t>
      </w:r>
      <w:r w:rsidRPr="00F721DE">
        <w:rPr>
          <w:rFonts w:ascii="Times New Roman" w:eastAsia="Calibri" w:hAnsi="Times New Roman"/>
          <w:szCs w:val="28"/>
        </w:rPr>
        <w:br/>
        <w:t xml:space="preserve">и будущего определённого времени. 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Спряжение глаголов в настоящем (повторение), прошедшем и будущем временах. </w:t>
      </w:r>
    </w:p>
    <w:p w14:paraId="37EEC3EE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lastRenderedPageBreak/>
        <w:t xml:space="preserve">9.1.6. Синтаксис. </w:t>
      </w:r>
    </w:p>
    <w:p w14:paraId="5DDF5F1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Главные члены предложения: подлежащее и сказуемое (повторение). Второстепенные члены предложения (ознакомление).</w:t>
      </w:r>
    </w:p>
    <w:p w14:paraId="5D51040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9.1.7. Орфография и пунктуация. </w:t>
      </w:r>
    </w:p>
    <w:p w14:paraId="08152DC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Повторение правил правописания, изученных в 1-3 классах. </w:t>
      </w:r>
    </w:p>
    <w:p w14:paraId="2F89267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9.2. Развитие речи. </w:t>
      </w:r>
    </w:p>
    <w:p w14:paraId="3B94BB61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Соблюдение норм татарского литературного языка в собственной речи </w:t>
      </w:r>
      <w:r w:rsidRPr="00F721DE">
        <w:rPr>
          <w:rFonts w:ascii="Times New Roman" w:eastAsia="Calibri" w:hAnsi="Times New Roman"/>
          <w:szCs w:val="28"/>
        </w:rPr>
        <w:br/>
        <w:t xml:space="preserve">и оценивание соблюдения этих норм в речи собеседников. </w:t>
      </w:r>
    </w:p>
    <w:p w14:paraId="53E55B84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Составление диалогической и монологической речи с соблюдением орфоэпических и интонационных норм татарского языка.</w:t>
      </w:r>
    </w:p>
    <w:p w14:paraId="20F4CAA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Составление небольшого описания предмета, картинки, персонажа. Владение техникой чтения, приемами понимания прочитанного и прослушанного, интерпретации и преобразования текстов.</w:t>
      </w:r>
    </w:p>
    <w:p w14:paraId="6A0EE0C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10. Планируемые результаты освоения программы по родному (татарскому) языку на уровне начального общего образования.</w:t>
      </w:r>
    </w:p>
    <w:p w14:paraId="57D2EF8A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10.1. В результате изучения родного (татарского) языка на уровне начального общего образования у обучающегося будут сформированы следующие личностные результаты:</w:t>
      </w:r>
    </w:p>
    <w:p w14:paraId="523C5D8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1)</w:t>
      </w:r>
      <w:r w:rsidRPr="00F721DE">
        <w:rPr>
          <w:rFonts w:ascii="Times New Roman" w:hAnsi="Times New Roman"/>
          <w:szCs w:val="28"/>
        </w:rPr>
        <w:t> </w:t>
      </w:r>
      <w:r w:rsidRPr="00F721DE">
        <w:rPr>
          <w:rFonts w:ascii="Times New Roman" w:eastAsia="Calibri" w:hAnsi="Times New Roman"/>
          <w:szCs w:val="28"/>
        </w:rPr>
        <w:t>гражданско-патриотического воспитания:</w:t>
      </w:r>
    </w:p>
    <w:p w14:paraId="70DC8FB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становление ценностного отношения к своей Родине, в том числе</w:t>
      </w:r>
      <w:r w:rsidRPr="00F721DE">
        <w:rPr>
          <w:rFonts w:ascii="Times New Roman" w:eastAsia="Calibri" w:hAnsi="Times New Roman"/>
          <w:szCs w:val="28"/>
        </w:rPr>
        <w:br/>
        <w:t xml:space="preserve">через изучение родного (татарского) языка, являющегося частью истории </w:t>
      </w:r>
      <w:r w:rsidRPr="00F721DE">
        <w:rPr>
          <w:rFonts w:ascii="Times New Roman" w:eastAsia="Calibri" w:hAnsi="Times New Roman"/>
          <w:szCs w:val="28"/>
        </w:rPr>
        <w:br/>
        <w:t xml:space="preserve">и культуры страны; </w:t>
      </w:r>
    </w:p>
    <w:p w14:paraId="5882DFA9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осознание своей этнокультурной и российской гражданской идентичности, понимание статуса родного (татарского) языка в Российской Федерации </w:t>
      </w:r>
      <w:r w:rsidRPr="00F721DE">
        <w:rPr>
          <w:rFonts w:ascii="Times New Roman" w:eastAsia="Calibri" w:hAnsi="Times New Roman"/>
          <w:szCs w:val="28"/>
        </w:rPr>
        <w:br/>
        <w:t>и в субъекте;</w:t>
      </w:r>
    </w:p>
    <w:p w14:paraId="2FCB316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сопричастность к прошлому, настоящему и будущему родного края,</w:t>
      </w:r>
      <w:r w:rsidRPr="00F721DE">
        <w:rPr>
          <w:rFonts w:ascii="Times New Roman" w:eastAsia="Calibri" w:hAnsi="Times New Roman"/>
          <w:szCs w:val="28"/>
        </w:rPr>
        <w:br/>
        <w:t>в том числе при работе с учебными текстами;</w:t>
      </w:r>
    </w:p>
    <w:p w14:paraId="21343D67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уважение к своему и другим народам России;</w:t>
      </w:r>
    </w:p>
    <w:p w14:paraId="6C24563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первоначальные представления о человеке как члене общества, о правах</w:t>
      </w:r>
      <w:r w:rsidRPr="00F721DE">
        <w:rPr>
          <w:rFonts w:ascii="Times New Roman" w:eastAsia="Calibri" w:hAnsi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14:paraId="490D1004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2</w:t>
      </w: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) д</w:t>
      </w:r>
      <w:r w:rsidRPr="00F721DE">
        <w:rPr>
          <w:rFonts w:ascii="Times New Roman" w:eastAsia="Calibri" w:hAnsi="Times New Roman"/>
          <w:szCs w:val="28"/>
        </w:rPr>
        <w:t>уховно-нравственного воспитания:</w:t>
      </w:r>
    </w:p>
    <w:p w14:paraId="152C4997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lastRenderedPageBreak/>
        <w:t>признание индивидуальности каждого человека;</w:t>
      </w:r>
    </w:p>
    <w:p w14:paraId="5F0FDB0E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проявление сопереживания, уважения и доброжелательности (в том числе</w:t>
      </w:r>
      <w:r w:rsidRPr="00F721DE">
        <w:rPr>
          <w:rFonts w:ascii="Times New Roman" w:eastAsia="Calibri" w:hAnsi="Times New Roman"/>
          <w:szCs w:val="28"/>
        </w:rPr>
        <w:br/>
        <w:t>с использованием адекватных языковых средств для выражения своего состояния</w:t>
      </w:r>
      <w:r w:rsidRPr="00F721DE">
        <w:rPr>
          <w:rFonts w:ascii="Times New Roman" w:eastAsia="Calibri" w:hAnsi="Times New Roman"/>
          <w:szCs w:val="28"/>
        </w:rPr>
        <w:br/>
        <w:t>и чувств);</w:t>
      </w:r>
    </w:p>
    <w:p w14:paraId="7E53809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6478751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3</w:t>
      </w: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) эстетического</w:t>
      </w:r>
      <w:r w:rsidRPr="00F721DE">
        <w:rPr>
          <w:rFonts w:ascii="Times New Roman" w:eastAsia="Calibri" w:hAnsi="Times New Roman"/>
          <w:szCs w:val="28"/>
        </w:rPr>
        <w:t xml:space="preserve"> воспитания:</w:t>
      </w:r>
    </w:p>
    <w:p w14:paraId="7C3116E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F721DE">
        <w:rPr>
          <w:rFonts w:ascii="Times New Roman" w:eastAsia="Calibri" w:hAnsi="Times New Roman"/>
          <w:szCs w:val="28"/>
        </w:rPr>
        <w:br/>
        <w:t>и других народов;</w:t>
      </w:r>
    </w:p>
    <w:p w14:paraId="0249499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стремление к самовыражению в искусстве слова; осознание важности родного языка как средства общения и самовыражения;</w:t>
      </w:r>
    </w:p>
    <w:p w14:paraId="509897B1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4</w:t>
      </w: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) ф</w:t>
      </w:r>
      <w:r w:rsidRPr="00F721DE">
        <w:rPr>
          <w:rFonts w:ascii="Times New Roman" w:eastAsia="Calibri" w:hAnsi="Times New Roman"/>
          <w:szCs w:val="28"/>
        </w:rPr>
        <w:t>изического воспитания, формирования культуры здоровья</w:t>
      </w:r>
      <w:r w:rsidRPr="00F721DE">
        <w:rPr>
          <w:rFonts w:ascii="Times New Roman" w:eastAsia="Calibri" w:hAnsi="Times New Roman"/>
          <w:szCs w:val="28"/>
        </w:rPr>
        <w:br/>
        <w:t>и эмоционального благополучия:</w:t>
      </w:r>
    </w:p>
    <w:p w14:paraId="090054D9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14:paraId="6CC3B064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14:paraId="2A52E8E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5) трудового</w:t>
      </w:r>
      <w:r w:rsidRPr="00F721DE">
        <w:rPr>
          <w:rFonts w:ascii="Times New Roman" w:eastAsia="Calibri" w:hAnsi="Times New Roman"/>
          <w:szCs w:val="28"/>
        </w:rPr>
        <w:t xml:space="preserve"> воспитания:</w:t>
      </w:r>
    </w:p>
    <w:p w14:paraId="49BEF55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F721DE">
        <w:rPr>
          <w:rFonts w:ascii="Times New Roman" w:eastAsia="Calibri" w:hAnsi="Times New Roman"/>
          <w:szCs w:val="28"/>
        </w:rPr>
        <w:br/>
        <w:t>в различных видах трудовой деятельности, интерес к различным профессиям</w:t>
      </w:r>
      <w:r w:rsidRPr="00F721DE">
        <w:rPr>
          <w:rFonts w:ascii="Times New Roman" w:eastAsia="Calibri" w:hAnsi="Times New Roman"/>
          <w:szCs w:val="28"/>
        </w:rPr>
        <w:br/>
        <w:t>(в том числе через примеры из учебных текстов);</w:t>
      </w:r>
    </w:p>
    <w:p w14:paraId="3DD7B0C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6</w:t>
      </w: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) э</w:t>
      </w:r>
      <w:r w:rsidRPr="00F721DE">
        <w:rPr>
          <w:rFonts w:ascii="Times New Roman" w:eastAsia="Calibri" w:hAnsi="Times New Roman"/>
          <w:szCs w:val="28"/>
        </w:rPr>
        <w:t>кологического воспитания:</w:t>
      </w:r>
    </w:p>
    <w:p w14:paraId="16A57A6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бережное отношение к природе, формируемое в процессе работы</w:t>
      </w:r>
      <w:r w:rsidRPr="00F721DE">
        <w:rPr>
          <w:rFonts w:ascii="Times New Roman" w:eastAsia="Calibri" w:hAnsi="Times New Roman"/>
          <w:szCs w:val="28"/>
        </w:rPr>
        <w:br/>
        <w:t>над текстами;</w:t>
      </w:r>
    </w:p>
    <w:p w14:paraId="6556103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неприятие действий, приносящих вред природе;</w:t>
      </w:r>
    </w:p>
    <w:p w14:paraId="31B91AC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7</w:t>
      </w: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) ценности</w:t>
      </w:r>
      <w:r w:rsidRPr="00F721DE">
        <w:rPr>
          <w:rFonts w:ascii="Times New Roman" w:eastAsia="Calibri" w:hAnsi="Times New Roman"/>
          <w:szCs w:val="28"/>
        </w:rPr>
        <w:t xml:space="preserve"> научного познания:</w:t>
      </w:r>
    </w:p>
    <w:p w14:paraId="2544DD0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первоначальные представления о научной картине мира (в том числе первоначальные представления о системе родного (татарского) языка);</w:t>
      </w:r>
    </w:p>
    <w:p w14:paraId="5DDFE06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lastRenderedPageBreak/>
        <w:t>познавательные интересы, активность, инициативность, любознательность</w:t>
      </w:r>
      <w:r w:rsidRPr="00F721DE">
        <w:rPr>
          <w:rFonts w:ascii="Times New Roman" w:eastAsia="Calibri" w:hAnsi="Times New Roman"/>
          <w:szCs w:val="28"/>
        </w:rPr>
        <w:br/>
        <w:t>и самостоятельность в познании (в том числе познавательный интерес к изучению родного (татарского) языка).</w:t>
      </w:r>
    </w:p>
    <w:p w14:paraId="70B0DC9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10.2. В</w:t>
      </w:r>
      <w:r w:rsidRPr="00F721DE">
        <w:rPr>
          <w:rFonts w:ascii="Times New Roman" w:eastAsia="Calibri" w:hAnsi="Times New Roman"/>
          <w:szCs w:val="28"/>
        </w:rPr>
        <w:t xml:space="preserve"> результате изучения родного (татарского)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4C0B220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10.2.1</w:t>
      </w: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. У</w:t>
      </w:r>
      <w:r w:rsidRPr="00F721DE">
        <w:rPr>
          <w:rFonts w:ascii="Times New Roman" w:eastAsia="Calibri" w:hAnsi="Times New Roman"/>
          <w:szCs w:val="28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622682D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сравнивать различные языковые единицы, устанавливать основания</w:t>
      </w:r>
      <w:r w:rsidRPr="00F721DE">
        <w:rPr>
          <w:rFonts w:ascii="Times New Roman" w:eastAsia="Calibri" w:hAnsi="Times New Roman"/>
          <w:szCs w:val="28"/>
        </w:rPr>
        <w:br/>
        <w:t>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14:paraId="7A7794A7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объединять объекты (языковые единицы) по заданному признаку;</w:t>
      </w:r>
    </w:p>
    <w:p w14:paraId="588EBD3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14:paraId="76FE764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14:paraId="1B0D10B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выявлять недостаток информации для решения учебной и практической задачи на основе предложенного алгоритма;</w:t>
      </w:r>
    </w:p>
    <w:p w14:paraId="5F47CEF1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устанавливать причинно-следственные связи в ситуациях наблюдения</w:t>
      </w:r>
      <w:r w:rsidRPr="00F721DE">
        <w:rPr>
          <w:rFonts w:ascii="Times New Roman" w:eastAsia="Calibri" w:hAnsi="Times New Roman"/>
          <w:szCs w:val="28"/>
        </w:rPr>
        <w:br/>
        <w:t>за языковым материалом, делать выводы.</w:t>
      </w:r>
    </w:p>
    <w:p w14:paraId="60DADACD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10.2.2.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4708CFDA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14:paraId="381AAED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14:paraId="72B172D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1C8FD064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выполнять по предложенному плану проектное задание;</w:t>
      </w:r>
    </w:p>
    <w:p w14:paraId="543A52F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14:paraId="5C8E726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прогнозировать возможное развитие процессов, событий и их последствия</w:t>
      </w:r>
      <w:r w:rsidRPr="00F721DE">
        <w:rPr>
          <w:rFonts w:ascii="Times New Roman" w:eastAsia="Calibri" w:hAnsi="Times New Roman"/>
          <w:szCs w:val="28"/>
        </w:rPr>
        <w:br/>
        <w:t>в аналогичных или сходных ситуациях.</w:t>
      </w:r>
    </w:p>
    <w:p w14:paraId="5FC79FA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lastRenderedPageBreak/>
        <w:t>10.2.</w:t>
      </w: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3. У обучающегося</w:t>
      </w:r>
      <w:r w:rsidRPr="00F721DE">
        <w:rPr>
          <w:rFonts w:ascii="Times New Roman" w:eastAsia="Calibri" w:hAnsi="Times New Roman"/>
          <w:szCs w:val="28"/>
        </w:rPr>
        <w:t xml:space="preserve"> будут сформированы следующие умения работать</w:t>
      </w:r>
      <w:r w:rsidRPr="00F721DE">
        <w:rPr>
          <w:rFonts w:ascii="Times New Roman" w:eastAsia="Calibri" w:hAnsi="Times New Roman"/>
          <w:szCs w:val="28"/>
        </w:rPr>
        <w:br/>
        <w:t>с информацией как часть познавательных универсальных учебных действий:</w:t>
      </w:r>
    </w:p>
    <w:p w14:paraId="08439E89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выбирать источник получения информации: словарь, справочник;</w:t>
      </w:r>
    </w:p>
    <w:p w14:paraId="2525A65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14:paraId="306B36C4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распознавать достоверную и недостоверную информацию самостоятельно</w:t>
      </w:r>
      <w:r w:rsidRPr="00F721DE">
        <w:rPr>
          <w:rFonts w:ascii="Times New Roman" w:eastAsia="Calibri" w:hAnsi="Times New Roman"/>
          <w:szCs w:val="28"/>
        </w:rPr>
        <w:br/>
        <w:t>или на основании предложенного учителем способа её проверки (с помощью словарей, справочников);</w:t>
      </w:r>
    </w:p>
    <w:p w14:paraId="1C20CAE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F721DE">
        <w:rPr>
          <w:rFonts w:ascii="Times New Roman" w:eastAsia="Calibri" w:hAnsi="Times New Roman"/>
          <w:szCs w:val="28"/>
        </w:rPr>
        <w:br/>
        <w:t>в информационно-телекоммуникационной сети «Интернет» (информации</w:t>
      </w:r>
      <w:r w:rsidRPr="00F721DE">
        <w:rPr>
          <w:rFonts w:ascii="Times New Roman" w:eastAsia="Calibri" w:hAnsi="Times New Roman"/>
          <w:szCs w:val="28"/>
        </w:rPr>
        <w:br/>
        <w:t>о написании и произношении слова, о значении слова, о происхождении слова,</w:t>
      </w:r>
      <w:r w:rsidRPr="00F721DE">
        <w:rPr>
          <w:rFonts w:ascii="Times New Roman" w:eastAsia="Calibri" w:hAnsi="Times New Roman"/>
          <w:szCs w:val="28"/>
        </w:rPr>
        <w:br/>
        <w:t>о синонимах слова);</w:t>
      </w:r>
    </w:p>
    <w:p w14:paraId="3114E79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0A06813A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14:paraId="369845F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10.2.</w:t>
      </w: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4. У</w:t>
      </w:r>
      <w:r w:rsidRPr="00F721DE">
        <w:rPr>
          <w:rFonts w:ascii="Times New Roman" w:eastAsia="Calibri" w:hAnsi="Times New Roman"/>
          <w:szCs w:val="28"/>
        </w:rPr>
        <w:t xml:space="preserve"> обучающегося будут сформированы следующие умения общения</w:t>
      </w:r>
      <w:r w:rsidRPr="00F721DE">
        <w:rPr>
          <w:rFonts w:ascii="Times New Roman" w:eastAsia="Calibri" w:hAnsi="Times New Roman"/>
          <w:szCs w:val="28"/>
        </w:rPr>
        <w:br/>
        <w:t>как часть коммуникативных универсальных учебных действий:</w:t>
      </w:r>
    </w:p>
    <w:p w14:paraId="0AC101E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воспринимать и формулировать суждения, выражать эмоции в соответствии</w:t>
      </w:r>
      <w:r w:rsidRPr="00F721DE">
        <w:rPr>
          <w:rFonts w:ascii="Times New Roman" w:eastAsia="Calibri" w:hAnsi="Times New Roman"/>
          <w:szCs w:val="28"/>
        </w:rPr>
        <w:br/>
        <w:t>с целями и условиями общения в знакомой среде;</w:t>
      </w:r>
    </w:p>
    <w:p w14:paraId="2972C759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14:paraId="33565F4D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признавать возможность существования разных точек зрения;</w:t>
      </w:r>
    </w:p>
    <w:p w14:paraId="1392C8C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корректно и аргументированно высказывать своё мнение;</w:t>
      </w:r>
    </w:p>
    <w:p w14:paraId="012CDF19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строить речевое высказывание в соответствии с поставленной задачей;</w:t>
      </w:r>
    </w:p>
    <w:p w14:paraId="3177780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создавать устные и письменные тексты (описание, рассуждение, повествование);</w:t>
      </w:r>
    </w:p>
    <w:p w14:paraId="4F449C5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готовить небольшие публичные выступления;</w:t>
      </w:r>
    </w:p>
    <w:p w14:paraId="162F1F0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подбирать иллюстративный материал (рисунки, фото, плакаты) к тексту выступления.</w:t>
      </w:r>
    </w:p>
    <w:p w14:paraId="28C6D23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10.2.5. 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6E7AA2E6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планировать действия по решению учебной задачи для получения результата;</w:t>
      </w:r>
    </w:p>
    <w:p w14:paraId="71C8507B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lastRenderedPageBreak/>
        <w:t>выстраивать последовательность выбранных действий.</w:t>
      </w:r>
    </w:p>
    <w:p w14:paraId="2CC4738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10.2.6</w:t>
      </w: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. </w:t>
      </w:r>
      <w:r w:rsidRPr="00F721DE">
        <w:rPr>
          <w:rFonts w:ascii="Times New Roman" w:eastAsia="Calibri" w:hAnsi="Times New Roman"/>
          <w:szCs w:val="28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14:paraId="078FAFDF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устанавливать причины успеха (неудач) учебной деятельности;</w:t>
      </w:r>
    </w:p>
    <w:p w14:paraId="2E5AC49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корректировать свои учебные действия для преодоления речевых</w:t>
      </w:r>
      <w:r w:rsidRPr="00F721DE">
        <w:rPr>
          <w:rFonts w:ascii="Times New Roman" w:eastAsia="Calibri" w:hAnsi="Times New Roman"/>
          <w:szCs w:val="28"/>
        </w:rPr>
        <w:br/>
        <w:t>и орфографических ошибок.</w:t>
      </w:r>
    </w:p>
    <w:p w14:paraId="6B34D91A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10.2.7</w:t>
      </w: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. </w:t>
      </w:r>
      <w:r w:rsidRPr="00F721DE">
        <w:rPr>
          <w:rFonts w:ascii="Times New Roman" w:eastAsia="Calibri" w:hAnsi="Times New Roman"/>
          <w:szCs w:val="28"/>
        </w:rPr>
        <w:t>У обучающегося будут сформированы следующие умения совместной деятельности:</w:t>
      </w:r>
    </w:p>
    <w:p w14:paraId="6579AB23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формулировать краткосрочные и долгосрочные цели (индивидуальные</w:t>
      </w:r>
      <w:r w:rsidRPr="00F721DE">
        <w:rPr>
          <w:rFonts w:ascii="Times New Roman" w:eastAsia="Calibri" w:hAnsi="Times New Roman"/>
          <w:szCs w:val="28"/>
        </w:rPr>
        <w:br/>
        <w:t>с учётом участия в коллективных задачах) в стандартной (типовой) ситуации</w:t>
      </w:r>
      <w:r w:rsidRPr="00F721DE">
        <w:rPr>
          <w:rFonts w:ascii="Times New Roman" w:eastAsia="Calibri" w:hAnsi="Times New Roman"/>
          <w:szCs w:val="28"/>
        </w:rPr>
        <w:br/>
        <w:t>на основе предложенного формата планирования, распределения промежуточных шагов и сроков;</w:t>
      </w:r>
    </w:p>
    <w:p w14:paraId="07A73EC0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F721DE">
        <w:rPr>
          <w:rFonts w:ascii="Times New Roman" w:eastAsia="Calibri" w:hAnsi="Times New Roman"/>
          <w:szCs w:val="28"/>
        </w:rPr>
        <w:br/>
        <w:t>и результат совместной работы);</w:t>
      </w:r>
    </w:p>
    <w:p w14:paraId="361F07D8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проявлять готовность руководить, выполнять поручения, подчиняться;</w:t>
      </w:r>
    </w:p>
    <w:p w14:paraId="5F7CB6DE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ответственно выполнять свою часть работы;</w:t>
      </w:r>
    </w:p>
    <w:p w14:paraId="4E8054D7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оценивать свой вклад в общий результат;</w:t>
      </w:r>
    </w:p>
    <w:p w14:paraId="2C438F0D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выполнять совместные проектные задания с опорой на предложенные образцы.</w:t>
      </w:r>
    </w:p>
    <w:p w14:paraId="36D3C27C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10.3</w:t>
      </w:r>
      <w:r w:rsidRPr="00F721DE">
        <w:rPr>
          <w:rFonts w:ascii="Times New Roman" w:eastAsia="Calibri" w:hAnsi="Times New Roman"/>
          <w:szCs w:val="28"/>
          <w:shd w:val="clear" w:color="auto" w:fill="FFFFFF" w:themeFill="background1"/>
        </w:rPr>
        <w:t>. П</w:t>
      </w:r>
      <w:r w:rsidRPr="00F721DE">
        <w:rPr>
          <w:rFonts w:ascii="Times New Roman" w:eastAsia="Calibri" w:hAnsi="Times New Roman"/>
          <w:szCs w:val="28"/>
        </w:rPr>
        <w:t>редметные результаты изучения родного (татарского) языка. К концу обучения в 1 классе обучающийся научится:</w:t>
      </w:r>
    </w:p>
    <w:p w14:paraId="74D8E3F0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Malgun Gothic" w:hAnsi="Times New Roman"/>
          <w:bCs/>
          <w:spacing w:val="4"/>
          <w:szCs w:val="28"/>
          <w:shd w:val="clear" w:color="auto" w:fill="FFFFFF"/>
        </w:rPr>
        <w:t xml:space="preserve">воспроизводить </w:t>
      </w:r>
      <w:r w:rsidRPr="00F721DE">
        <w:rPr>
          <w:rFonts w:ascii="Times New Roman" w:eastAsia="Malgun Gothic" w:hAnsi="Times New Roman"/>
          <w:spacing w:val="3"/>
          <w:szCs w:val="28"/>
          <w:shd w:val="clear" w:color="auto" w:fill="FFFFFF"/>
        </w:rPr>
        <w:t>звуковую форму слова по его буквенной записи;</w:t>
      </w:r>
    </w:p>
    <w:p w14:paraId="3FAD66AC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Malgun Gothic" w:hAnsi="Times New Roman"/>
          <w:spacing w:val="3"/>
          <w:szCs w:val="28"/>
          <w:shd w:val="clear" w:color="auto" w:fill="FFFFFF"/>
        </w:rPr>
        <w:t>рассказывать о себе, друзьях;</w:t>
      </w:r>
    </w:p>
    <w:p w14:paraId="7A48B151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Malgun Gothic" w:hAnsi="Times New Roman"/>
          <w:spacing w:val="3"/>
          <w:szCs w:val="28"/>
          <w:lang w:val="tt-RU"/>
        </w:rPr>
        <w:t xml:space="preserve">соблюдать орфоэпические и интонационные нормы татарского языка </w:t>
      </w:r>
      <w:r w:rsidRPr="00F721DE">
        <w:rPr>
          <w:rFonts w:ascii="Times New Roman" w:eastAsia="Malgun Gothic" w:hAnsi="Times New Roman"/>
          <w:spacing w:val="3"/>
          <w:szCs w:val="28"/>
          <w:lang w:val="tt-RU"/>
        </w:rPr>
        <w:br/>
        <w:t xml:space="preserve">в устной и письменной речи; </w:t>
      </w:r>
    </w:p>
    <w:p w14:paraId="51C772A7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 xml:space="preserve">читать целыми словами со скоростью, соответствующей индивидуальному темпу обучающегося; </w:t>
      </w:r>
    </w:p>
    <w:p w14:paraId="6B863ED1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владеть начертанием письменных прописных и строчных букв;</w:t>
      </w:r>
    </w:p>
    <w:p w14:paraId="1824C313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  <w:lang w:val="tt-RU"/>
        </w:rPr>
        <w:t>правильно</w:t>
      </w:r>
      <w:r w:rsidRPr="00F721DE">
        <w:rPr>
          <w:rFonts w:ascii="Times New Roman" w:eastAsia="Calibri" w:hAnsi="Times New Roman"/>
          <w:szCs w:val="28"/>
        </w:rPr>
        <w:t xml:space="preserve"> списывать слова и предложения; </w:t>
      </w:r>
    </w:p>
    <w:p w14:paraId="555C8026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писать буквы, буквосочетания, слоги, слова, предложения с соблюдением гигиенических норм;</w:t>
      </w:r>
    </w:p>
    <w:p w14:paraId="58AD203F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вырабатывать связное и ритмичное написание букв;</w:t>
      </w:r>
    </w:p>
    <w:p w14:paraId="04BB070D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писать под диктовку слова, тексты объёмом не более 8 слов;</w:t>
      </w:r>
    </w:p>
    <w:p w14:paraId="160A425C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lastRenderedPageBreak/>
        <w:t xml:space="preserve">распознавать устную и письменную речь; </w:t>
      </w:r>
    </w:p>
    <w:p w14:paraId="22A08596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 xml:space="preserve">различать слово, предложение и текст; </w:t>
      </w:r>
    </w:p>
    <w:p w14:paraId="03318DE2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 xml:space="preserve">применять изученные правила правописания: раздельное написание слов </w:t>
      </w:r>
      <w:r w:rsidRPr="00F721DE">
        <w:rPr>
          <w:rFonts w:ascii="Times New Roman" w:eastAsia="Calibri" w:hAnsi="Times New Roman"/>
          <w:szCs w:val="28"/>
        </w:rPr>
        <w:br/>
        <w:t>в предложении;</w:t>
      </w:r>
    </w:p>
    <w:p w14:paraId="1F1CC808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писать без искажений прописные буквы в начале предложения и в именах собственных;</w:t>
      </w:r>
    </w:p>
    <w:p w14:paraId="2E32A5D7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 xml:space="preserve">правильно оформлять предложение на письме, выбирать знак конца предложения; </w:t>
      </w:r>
    </w:p>
    <w:p w14:paraId="6810E5CC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выделять в слове ударение;</w:t>
      </w:r>
    </w:p>
    <w:p w14:paraId="6B4CA1E4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произносить и различать на слух гласные звуки татарского языка;</w:t>
      </w:r>
    </w:p>
    <w:p w14:paraId="75EB9F69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различать гласные и согласные звуки; гласные - твёрдые и мягкие; согласные - звонкие и глухие;</w:t>
      </w:r>
    </w:p>
    <w:p w14:paraId="6B4F7B73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определять количество и последовательность звуков в слове;</w:t>
      </w:r>
    </w:p>
    <w:p w14:paraId="633FD1CD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р</w:t>
      </w:r>
      <w:r w:rsidRPr="00F721DE">
        <w:rPr>
          <w:rFonts w:ascii="Times New Roman" w:eastAsia="Calibri" w:hAnsi="Times New Roman"/>
          <w:bCs/>
          <w:szCs w:val="28"/>
        </w:rPr>
        <w:t>азличать звуки и буквы: буква как знак звука;</w:t>
      </w:r>
    </w:p>
    <w:p w14:paraId="22609C63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определять количество слогов;</w:t>
      </w:r>
    </w:p>
    <w:p w14:paraId="6F5C3F8E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переносить слова на другую строку;</w:t>
      </w:r>
    </w:p>
    <w:p w14:paraId="40FF1044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 xml:space="preserve">правильно читать специфичные 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гласные </w:t>
      </w:r>
      <w:r w:rsidRPr="00F721DE">
        <w:rPr>
          <w:rFonts w:ascii="Times New Roman" w:eastAsia="Calibri" w:hAnsi="Times New Roman"/>
          <w:szCs w:val="28"/>
        </w:rPr>
        <w:t>звуки татарского языка [</w:t>
      </w:r>
      <w:r w:rsidRPr="00F721DE">
        <w:rPr>
          <w:rFonts w:ascii="Times New Roman" w:eastAsia="Calibri" w:hAnsi="Times New Roman"/>
          <w:szCs w:val="28"/>
          <w:lang w:val="tt-RU"/>
        </w:rPr>
        <w:t>ә</w:t>
      </w:r>
      <w:r w:rsidRPr="00F721DE">
        <w:rPr>
          <w:rFonts w:ascii="Times New Roman" w:eastAsia="Calibri" w:hAnsi="Times New Roman"/>
          <w:szCs w:val="28"/>
        </w:rPr>
        <w:t>], [</w:t>
      </w:r>
      <w:r w:rsidRPr="00F721DE">
        <w:rPr>
          <w:rFonts w:ascii="Times New Roman" w:eastAsia="Calibri" w:hAnsi="Times New Roman"/>
          <w:szCs w:val="28"/>
          <w:lang w:val="tt-RU"/>
        </w:rPr>
        <w:t>ө</w:t>
      </w:r>
      <w:r w:rsidRPr="00F721DE">
        <w:rPr>
          <w:rFonts w:ascii="Times New Roman" w:eastAsia="Calibri" w:hAnsi="Times New Roman"/>
          <w:szCs w:val="28"/>
        </w:rPr>
        <w:t>], [</w:t>
      </w:r>
      <w:r w:rsidRPr="00F721DE">
        <w:rPr>
          <w:rFonts w:ascii="Times New Roman" w:eastAsia="Calibri" w:hAnsi="Times New Roman"/>
          <w:szCs w:val="28"/>
          <w:lang w:val="tt-RU"/>
        </w:rPr>
        <w:t>ү</w:t>
      </w:r>
      <w:r w:rsidRPr="00F721DE">
        <w:rPr>
          <w:rFonts w:ascii="Times New Roman" w:eastAsia="Calibri" w:hAnsi="Times New Roman"/>
          <w:szCs w:val="28"/>
        </w:rPr>
        <w:t>]</w:t>
      </w:r>
      <w:r w:rsidRPr="00F721DE">
        <w:rPr>
          <w:rFonts w:ascii="Times New Roman" w:eastAsia="Calibri" w:hAnsi="Times New Roman"/>
          <w:szCs w:val="28"/>
          <w:lang w:val="tt-RU"/>
        </w:rPr>
        <w:t>;</w:t>
      </w:r>
    </w:p>
    <w:p w14:paraId="141FC6EA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 xml:space="preserve">правильно читать специфичные 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согласные </w:t>
      </w:r>
      <w:r w:rsidRPr="00F721DE">
        <w:rPr>
          <w:rFonts w:ascii="Times New Roman" w:eastAsia="Calibri" w:hAnsi="Times New Roman"/>
          <w:szCs w:val="28"/>
        </w:rPr>
        <w:t>звуки татарского языка [w], [ғ], [қ], [җ], [ң], [һ];</w:t>
      </w:r>
    </w:p>
    <w:p w14:paraId="221EBA0E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правильно употреблять при письме буквы, обозначающие специфичные звуки татарского языка;</w:t>
      </w:r>
    </w:p>
    <w:p w14:paraId="0FD463A9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определять функции букв е, ё, ю, я;</w:t>
      </w:r>
    </w:p>
    <w:p w14:paraId="62000330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правильно называть буквы татарского алфавита, их последовательность;</w:t>
      </w:r>
    </w:p>
    <w:p w14:paraId="35873C81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использовать алфавит для упорядочения списка слов;</w:t>
      </w:r>
    </w:p>
    <w:p w14:paraId="2028E234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правильно присоединять к слову твёрдый или мягкий вариант аффиксов;</w:t>
      </w:r>
    </w:p>
    <w:p w14:paraId="5B7AA75A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различать слова, отвечающие на вопросы «кем?» («кто?») и «нәрсә?» («что?»);</w:t>
      </w:r>
    </w:p>
    <w:p w14:paraId="0B7305F5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находить в предложении слова, отвечающие на вопрос «нишли?» («что делает?»);</w:t>
      </w:r>
    </w:p>
    <w:p w14:paraId="56B84ECF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вести диалог, расспрашивая собеседника, отвечая на его вопросы;</w:t>
      </w:r>
    </w:p>
    <w:p w14:paraId="77B44DFC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 xml:space="preserve">воспринимать на слух аудиотекст, построенный на знакомом языковом материале; </w:t>
      </w:r>
    </w:p>
    <w:p w14:paraId="5B20C73D" w14:textId="77777777" w:rsidR="00F721DE" w:rsidRPr="00F721DE" w:rsidRDefault="00F721DE" w:rsidP="00F721DE">
      <w:pPr>
        <w:widowControl w:val="0"/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Malgun Gothic" w:hAnsi="Times New Roman"/>
          <w:spacing w:val="3"/>
          <w:szCs w:val="28"/>
          <w:shd w:val="clear" w:color="auto" w:fill="FFFFFF"/>
          <w:lang w:val="tt-RU"/>
        </w:rPr>
      </w:pPr>
      <w:r w:rsidRPr="00F721DE">
        <w:rPr>
          <w:rFonts w:ascii="Times New Roman" w:eastAsia="Calibri" w:hAnsi="Times New Roman"/>
          <w:szCs w:val="28"/>
        </w:rPr>
        <w:t>владеть техникой чтения, приёмами пони</w:t>
      </w:r>
      <w:r w:rsidRPr="00F721DE">
        <w:rPr>
          <w:rFonts w:ascii="Times New Roman" w:eastAsia="Calibri" w:hAnsi="Times New Roman"/>
          <w:spacing w:val="2"/>
          <w:szCs w:val="28"/>
        </w:rPr>
        <w:t xml:space="preserve">мания прочитанного </w:t>
      </w:r>
      <w:r w:rsidRPr="00F721DE">
        <w:rPr>
          <w:rFonts w:ascii="Times New Roman" w:eastAsia="Calibri" w:hAnsi="Times New Roman"/>
          <w:spacing w:val="2"/>
          <w:szCs w:val="28"/>
        </w:rPr>
        <w:br/>
        <w:t>и прослушанного текста</w:t>
      </w:r>
      <w:r w:rsidRPr="00F721DE">
        <w:rPr>
          <w:rFonts w:ascii="Times New Roman" w:eastAsia="@Arial Unicode MS" w:hAnsi="Times New Roman"/>
          <w:szCs w:val="28"/>
        </w:rPr>
        <w:t>.</w:t>
      </w:r>
    </w:p>
    <w:p w14:paraId="13885165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color w:val="auto"/>
          <w:szCs w:val="28"/>
        </w:rPr>
      </w:pPr>
      <w:r w:rsidRPr="00F721DE">
        <w:rPr>
          <w:rFonts w:ascii="Times New Roman" w:eastAsia="Calibri" w:hAnsi="Times New Roman"/>
          <w:szCs w:val="28"/>
        </w:rPr>
        <w:t>10.4. Предметные результаты изучения родного (татарского) языка. К концу обучения во 2 классе обучающийся научится:</w:t>
      </w:r>
    </w:p>
    <w:p w14:paraId="6FA7482F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lastRenderedPageBreak/>
        <w:t xml:space="preserve">составлять небольшое описание картины; </w:t>
      </w:r>
    </w:p>
    <w:p w14:paraId="7F8931A0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рассказывать о друзьях, любимых животных, каникулах;</w:t>
      </w:r>
    </w:p>
    <w:p w14:paraId="4D41BF62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понимать на слух речь учителя и одноклассников;</w:t>
      </w:r>
    </w:p>
    <w:p w14:paraId="6E5800F8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находить в тексте нужную информацию;</w:t>
      </w:r>
    </w:p>
    <w:p w14:paraId="412A194A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выразительно читать текст вслух, соблюдая правильную интонацию;</w:t>
      </w:r>
    </w:p>
    <w:p w14:paraId="0718F4A4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правильно списывать (без пропусков и искажений букв) слова и предложения, текст объёмом не более </w:t>
      </w:r>
      <w:r w:rsidRPr="00F721DE">
        <w:rPr>
          <w:rFonts w:ascii="Times New Roman" w:eastAsia="Calibri" w:hAnsi="Times New Roman"/>
          <w:szCs w:val="28"/>
          <w:lang w:val="tt-RU"/>
        </w:rPr>
        <w:t>10</w:t>
      </w:r>
      <w:r w:rsidRPr="00F721DE">
        <w:rPr>
          <w:rFonts w:ascii="Times New Roman" w:eastAsia="Calibri" w:hAnsi="Times New Roman"/>
          <w:szCs w:val="28"/>
        </w:rPr>
        <w:t xml:space="preserve"> слов;</w:t>
      </w:r>
    </w:p>
    <w:p w14:paraId="636DF95D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писать под диктовку (без пропусков и искажений букв) слова, предложения, тексты объёмом не более </w:t>
      </w:r>
      <w:r w:rsidRPr="00F721DE">
        <w:rPr>
          <w:rFonts w:ascii="Times New Roman" w:eastAsia="Calibri" w:hAnsi="Times New Roman"/>
          <w:szCs w:val="28"/>
          <w:lang w:val="tt-RU"/>
        </w:rPr>
        <w:t>12</w:t>
      </w:r>
      <w:r w:rsidRPr="00F721DE">
        <w:rPr>
          <w:rFonts w:ascii="Times New Roman" w:eastAsia="Calibri" w:hAnsi="Times New Roman"/>
          <w:szCs w:val="28"/>
        </w:rPr>
        <w:t xml:space="preserve"> слов с учётом изученных правил правописания</w:t>
      </w:r>
      <w:r w:rsidRPr="00F721DE">
        <w:rPr>
          <w:rFonts w:ascii="Times New Roman" w:eastAsia="Calibri" w:hAnsi="Times New Roman"/>
          <w:szCs w:val="28"/>
          <w:lang w:val="tt-RU"/>
        </w:rPr>
        <w:t>;</w:t>
      </w:r>
    </w:p>
    <w:p w14:paraId="0D04510F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применять правила правописания и теоретический материал, соблюдать изученные нормы орфографии и пунктуации; </w:t>
      </w:r>
    </w:p>
    <w:p w14:paraId="79A671FB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находить в тексте слова с заданным звуком;</w:t>
      </w:r>
    </w:p>
    <w:p w14:paraId="016F999B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использовать различные словари татарского языка; </w:t>
      </w:r>
    </w:p>
    <w:p w14:paraId="316486AF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определять лексическое значение слова с помощью словаря; </w:t>
      </w:r>
    </w:p>
    <w:p w14:paraId="788FA3F7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выявлять в тексте случаи употребления 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элементарных </w:t>
      </w:r>
      <w:r w:rsidRPr="00F721DE">
        <w:rPr>
          <w:rFonts w:ascii="Times New Roman" w:eastAsia="Calibri" w:hAnsi="Times New Roman"/>
          <w:szCs w:val="28"/>
        </w:rPr>
        <w:t xml:space="preserve">синонимов </w:t>
      </w:r>
      <w:r w:rsidRPr="00F721DE">
        <w:rPr>
          <w:rFonts w:ascii="Times New Roman" w:eastAsia="Calibri" w:hAnsi="Times New Roman"/>
          <w:szCs w:val="28"/>
        </w:rPr>
        <w:br/>
        <w:t>и антонимов;</w:t>
      </w:r>
    </w:p>
    <w:p w14:paraId="39922F82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распознавать самостоятельные части речи; </w:t>
      </w:r>
    </w:p>
    <w:p w14:paraId="38355855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выделять среди имён существительных собственные и нарицательные; </w:t>
      </w:r>
    </w:p>
    <w:p w14:paraId="718A8101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определять число имён существительных; </w:t>
      </w:r>
    </w:p>
    <w:p w14:paraId="6983F22E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различать имена существительные по вопросам «кем?» («кто?») и «нәрсә?» («что?»);</w:t>
      </w:r>
    </w:p>
    <w:p w14:paraId="05EEC16E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распознавать имена прилагательные, определять их роль в речи;</w:t>
      </w:r>
    </w:p>
    <w:p w14:paraId="337F4FF6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наблюдать за употреблением имён прилагательных в текстах;</w:t>
      </w:r>
    </w:p>
    <w:p w14:paraId="362B5048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различать глаголы среди других слов и в тексте;</w:t>
      </w:r>
    </w:p>
    <w:p w14:paraId="36B3B1AC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распознавать глаголы настоящего времени изъявительного наклонения; </w:t>
      </w:r>
    </w:p>
    <w:p w14:paraId="26B3F352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строить предложения для решения определённой речевой задачи (для ответа на заданный вопрос, для выражения собственного мнения); </w:t>
      </w:r>
    </w:p>
    <w:p w14:paraId="608A507A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соблюдать нормы речевого этикета в ситуациях учебного и бытового общения;</w:t>
      </w:r>
    </w:p>
    <w:p w14:paraId="353E414C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анализировать уместность использования средств устного общения в разных ситуациях, во время монолога и диалога.</w:t>
      </w:r>
    </w:p>
    <w:p w14:paraId="305BC672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10.5. Предметные результаты изучения родного (татарского) языка. К концу обучения в 3 классе обучающийся научится:</w:t>
      </w:r>
    </w:p>
    <w:p w14:paraId="4BD8C1FB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строить устное диалогическое и монологическое высказывание; </w:t>
      </w:r>
    </w:p>
    <w:p w14:paraId="5596875C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lastRenderedPageBreak/>
        <w:t>разыгрывать готовые диалоги на изученные темы</w:t>
      </w:r>
      <w:r w:rsidRPr="00F721DE">
        <w:rPr>
          <w:rFonts w:ascii="Times New Roman" w:eastAsia="Calibri" w:hAnsi="Times New Roman"/>
          <w:szCs w:val="28"/>
          <w:lang w:val="tt-RU"/>
        </w:rPr>
        <w:t>;</w:t>
      </w:r>
    </w:p>
    <w:p w14:paraId="0AD3B1B6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читать вслух небольшой текст, построенный на изученном языковом материале с соблюдением правил произношения и интонирования;</w:t>
      </w:r>
    </w:p>
    <w:p w14:paraId="76554C0F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iCs/>
          <w:szCs w:val="28"/>
        </w:rPr>
        <w:t>кратко излагать содержание прочитанного (услышанного) текста, выражать своё отношение к прочитанному (услышанному), используя речевые средства родного языка;</w:t>
      </w:r>
    </w:p>
    <w:p w14:paraId="4153DD73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iCs/>
          <w:szCs w:val="28"/>
        </w:rPr>
        <w:t>устанавливать последовательность событий в тексте;</w:t>
      </w:r>
    </w:p>
    <w:p w14:paraId="49636450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правильно списывать слова, предложения, текст объёмом не более 15 слов; </w:t>
      </w:r>
    </w:p>
    <w:p w14:paraId="050C1B3F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писать под диктовку текст объёмом не более 15 слов с учётом изученных правил правописания; </w:t>
      </w:r>
    </w:p>
    <w:p w14:paraId="3C7DEC9F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понимать социокультурные реалии при чтении и аудировании в рамках изученного материала; </w:t>
      </w:r>
    </w:p>
    <w:p w14:paraId="45EB5419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использовать на письме разделительный ъ и ь знаки;</w:t>
      </w:r>
    </w:p>
    <w:p w14:paraId="70060FBB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выделять в слове ударный слог;</w:t>
      </w:r>
    </w:p>
    <w:p w14:paraId="3396722B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выделять корень слова (простые случаи);</w:t>
      </w:r>
    </w:p>
    <w:p w14:paraId="2DA6B191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различать однокоренные слова и формы одного и того же слова;</w:t>
      </w:r>
    </w:p>
    <w:p w14:paraId="6EF6C843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понимать особенности слова как единицы лексического уровня языка;</w:t>
      </w:r>
    </w:p>
    <w:p w14:paraId="0C6DA236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Arial Unicode MS" w:hAnsi="Times New Roman"/>
          <w:szCs w:val="28"/>
          <w:lang w:eastAsia="ar-SA"/>
        </w:rPr>
        <w:t>наблюдать за употреблением синонимов, антонимов и омонимов в речи;</w:t>
      </w:r>
    </w:p>
    <w:p w14:paraId="64F4AC6F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подбирать синонимы к словам разных частей речи; </w:t>
      </w:r>
    </w:p>
    <w:p w14:paraId="19880EB8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различать однозначные и многозначные слова, прямое и переносное значения слова;</w:t>
      </w:r>
    </w:p>
    <w:p w14:paraId="13A96E01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о</w:t>
      </w:r>
      <w:r w:rsidRPr="00F721DE">
        <w:rPr>
          <w:rFonts w:ascii="Times New Roman" w:eastAsia="Arial Unicode MS" w:hAnsi="Times New Roman"/>
          <w:szCs w:val="28"/>
          <w:lang w:eastAsia="ar-SA"/>
        </w:rPr>
        <w:t>пределять слова, употреблённые в прямом и переносном значении (простые случаи);</w:t>
      </w:r>
    </w:p>
    <w:p w14:paraId="65EDE8F0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определять грамматические признаки имён существительных (число, падеж)</w:t>
      </w:r>
      <w:r w:rsidRPr="00F721DE">
        <w:rPr>
          <w:rFonts w:ascii="Times New Roman" w:eastAsia="Calibri" w:hAnsi="Times New Roman"/>
          <w:szCs w:val="28"/>
          <w:lang w:val="tt-RU"/>
        </w:rPr>
        <w:t>;</w:t>
      </w:r>
    </w:p>
    <w:p w14:paraId="730E3173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наблюдать за личными местоимениями; использовать личные местоимения для устранения повторов в тексте; </w:t>
      </w:r>
    </w:p>
    <w:p w14:paraId="028C090F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выявлять имя прилагательное среди других частей речи по обобщенному лексическому значению и вопросу;</w:t>
      </w:r>
    </w:p>
    <w:p w14:paraId="514436BA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наблюдать за ролью имён прилагательных в тексте-описании;</w:t>
      </w:r>
    </w:p>
    <w:p w14:paraId="40F452D7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наблюдать за особенностями глагола как части речи;</w:t>
      </w:r>
    </w:p>
    <w:p w14:paraId="781AE7B5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определять спряжение глаголов настоящего времени изъявительного наклонения; </w:t>
      </w:r>
    </w:p>
    <w:p w14:paraId="3B37F048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находить главные члены предложения - подлежащее и сказуемое; </w:t>
      </w:r>
    </w:p>
    <w:p w14:paraId="6C09D8CA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писать сочинение по картине, используя выразительные средства языка;</w:t>
      </w:r>
    </w:p>
    <w:p w14:paraId="50CEA708" w14:textId="77777777" w:rsidR="00F721DE" w:rsidRPr="00F721DE" w:rsidRDefault="00F721DE" w:rsidP="00F721DE">
      <w:pPr>
        <w:tabs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pacing w:val="2"/>
          <w:szCs w:val="28"/>
        </w:rPr>
        <w:t xml:space="preserve">соблюдать нормы татарского </w:t>
      </w:r>
      <w:r w:rsidRPr="00F721DE">
        <w:rPr>
          <w:rFonts w:ascii="Times New Roman" w:eastAsia="Calibri" w:hAnsi="Times New Roman"/>
          <w:szCs w:val="28"/>
        </w:rPr>
        <w:t xml:space="preserve">языка в собственной речи и оценивать соблюдение этих </w:t>
      </w:r>
      <w:r w:rsidRPr="00F721DE">
        <w:rPr>
          <w:rFonts w:ascii="Times New Roman" w:eastAsia="Calibri" w:hAnsi="Times New Roman"/>
          <w:spacing w:val="-2"/>
          <w:szCs w:val="28"/>
        </w:rPr>
        <w:t>норм в речи собеседников.</w:t>
      </w:r>
    </w:p>
    <w:p w14:paraId="22EABC3E" w14:textId="77777777" w:rsidR="00F721DE" w:rsidRPr="00F721DE" w:rsidRDefault="00F721DE" w:rsidP="00F721DE">
      <w:pPr>
        <w:spacing w:after="0" w:line="360" w:lineRule="auto"/>
        <w:ind w:firstLine="709"/>
        <w:rPr>
          <w:rFonts w:ascii="Times New Roman" w:eastAsia="Calibri" w:hAnsi="Times New Roman"/>
          <w:szCs w:val="28"/>
        </w:rPr>
      </w:pPr>
      <w:r w:rsidRPr="00F721DE">
        <w:rPr>
          <w:rFonts w:ascii="Times New Roman" w:eastAsia="Calibri" w:hAnsi="Times New Roman"/>
          <w:szCs w:val="28"/>
        </w:rPr>
        <w:t>10.6. Предметные результаты изучения родного (татарского) языка. К концу обучения в 4 классе обучающийся научится:</w:t>
      </w:r>
    </w:p>
    <w:p w14:paraId="2244644D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lastRenderedPageBreak/>
        <w:t>читать про себя небольшие тексты и полностью понимать их содержание;</w:t>
      </w:r>
    </w:p>
    <w:p w14:paraId="34C8A648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самостоятельно создавать небольшие устные и письменные тексты; </w:t>
      </w:r>
    </w:p>
    <w:p w14:paraId="109FD680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iCs/>
          <w:szCs w:val="28"/>
        </w:rPr>
        <w:t>определять значение незнакомых слов по контексту;</w:t>
      </w:r>
    </w:p>
    <w:p w14:paraId="5EF4A4C5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правильно списывать текст объёмом не более 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20 </w:t>
      </w:r>
      <w:r w:rsidRPr="00F721DE">
        <w:rPr>
          <w:rFonts w:ascii="Times New Roman" w:eastAsia="Calibri" w:hAnsi="Times New Roman"/>
          <w:szCs w:val="28"/>
        </w:rPr>
        <w:t xml:space="preserve">слов; </w:t>
      </w:r>
    </w:p>
    <w:p w14:paraId="6A620337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писать изложения и тексты под диктовку объёмом не более 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20 </w:t>
      </w:r>
      <w:r w:rsidRPr="00F721DE">
        <w:rPr>
          <w:rFonts w:ascii="Times New Roman" w:eastAsia="Calibri" w:hAnsi="Times New Roman"/>
          <w:szCs w:val="28"/>
        </w:rPr>
        <w:t>слов с учётом изученных правил правописания;</w:t>
      </w:r>
    </w:p>
    <w:p w14:paraId="4D22332A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bookmarkStart w:id="0" w:name="_Hlk102659853"/>
      <w:r w:rsidRPr="00F721DE">
        <w:rPr>
          <w:rFonts w:ascii="Times New Roman" w:eastAsia="Calibri" w:hAnsi="Times New Roman"/>
          <w:szCs w:val="28"/>
        </w:rPr>
        <w:t>применять в речи закон сингармонизма</w:t>
      </w:r>
      <w:bookmarkEnd w:id="0"/>
      <w:r w:rsidRPr="00F721DE">
        <w:rPr>
          <w:rFonts w:ascii="Times New Roman" w:eastAsia="Calibri" w:hAnsi="Times New Roman"/>
          <w:szCs w:val="28"/>
        </w:rPr>
        <w:t xml:space="preserve">; </w:t>
      </w:r>
    </w:p>
    <w:p w14:paraId="3411B876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>проводить фонетический анализ слова;</w:t>
      </w:r>
    </w:p>
    <w:p w14:paraId="26DE576B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>определять словарный состав татарского языка с точки зрения его происхождения;</w:t>
      </w:r>
    </w:p>
    <w:p w14:paraId="3ACC6176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>распознавать русские заимствования в татарском языке;</w:t>
      </w:r>
    </w:p>
    <w:p w14:paraId="4DC3D18B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>определять порядок присоединения аффиксов в татарском языке;</w:t>
      </w:r>
    </w:p>
    <w:p w14:paraId="6C4AADFD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>различать словообразующие и формообразующие аффиксы;</w:t>
      </w:r>
    </w:p>
    <w:p w14:paraId="0801C3B7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>образовывать новые слова при помощи аффиксов;</w:t>
      </w:r>
    </w:p>
    <w:p w14:paraId="46BE003F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устанавливать принадлежность слова к определенной части речи (в объёме изученного) по комплексу освоенных грамматических признаков; </w:t>
      </w:r>
    </w:p>
    <w:p w14:paraId="021C56A5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>образовывать степени сравнения прилагательных;</w:t>
      </w:r>
    </w:p>
    <w:p w14:paraId="14349EAF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использовать в речи личные местоимения; </w:t>
      </w:r>
    </w:p>
    <w:p w14:paraId="41B84F88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>использовать в речи вопросительные и указательные местоимения «кем» («кто»), «нәрсә» («что»), «кайда» («где»), «күпме» («сколько»), «бу» («это»), «теге» («тот»);</w:t>
      </w:r>
    </w:p>
    <w:p w14:paraId="56CFE87A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 xml:space="preserve">определять значение и употребление в речи порядковых и количественных числительных; </w:t>
      </w:r>
    </w:p>
    <w:p w14:paraId="01166285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>распознавать форму повелительного наклонения глагола;</w:t>
      </w:r>
    </w:p>
    <w:p w14:paraId="52CE45C2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  <w:lang w:val="tt-RU"/>
        </w:rPr>
        <w:t xml:space="preserve">определять категорию времени глагола </w:t>
      </w:r>
      <w:bookmarkStart w:id="1" w:name="_Hlk127690132"/>
      <w:r w:rsidRPr="00F721DE">
        <w:rPr>
          <w:rFonts w:ascii="Times New Roman" w:eastAsia="Calibri" w:hAnsi="Times New Roman"/>
          <w:szCs w:val="28"/>
          <w:lang w:val="tt-RU"/>
        </w:rPr>
        <w:t>изъявительного наклонения</w:t>
      </w:r>
      <w:bookmarkEnd w:id="1"/>
      <w:r w:rsidRPr="00F721DE">
        <w:rPr>
          <w:rFonts w:ascii="Times New Roman" w:eastAsia="Calibri" w:hAnsi="Times New Roman"/>
          <w:szCs w:val="28"/>
          <w:lang w:val="tt-RU"/>
        </w:rPr>
        <w:t>: настоящее, прошедшее и будущее;</w:t>
      </w:r>
    </w:p>
    <w:p w14:paraId="4E56FB38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  <w:lang w:val="tt-RU"/>
        </w:rPr>
        <w:t xml:space="preserve">образовывать отрицательный аспект глаголов настоящего, прошедшего </w:t>
      </w:r>
      <w:r w:rsidRPr="00F721DE">
        <w:rPr>
          <w:rFonts w:ascii="Times New Roman" w:eastAsia="Calibri" w:hAnsi="Times New Roman"/>
          <w:szCs w:val="28"/>
          <w:lang w:val="tt-RU"/>
        </w:rPr>
        <w:br/>
        <w:t>и будущего времени;</w:t>
      </w:r>
    </w:p>
    <w:p w14:paraId="79F06D2E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Calibri" w:hAnsi="Times New Roman"/>
          <w:szCs w:val="28"/>
        </w:rPr>
        <w:t>владеть техникой</w:t>
      </w:r>
      <w:r w:rsidRPr="00F721DE">
        <w:rPr>
          <w:rFonts w:ascii="Times New Roman" w:eastAsia="@Arial Unicode MS" w:hAnsi="Times New Roman"/>
          <w:szCs w:val="28"/>
        </w:rPr>
        <w:t xml:space="preserve"> выступления с небольшими сообщениями перед знакомой аудиторией;</w:t>
      </w:r>
    </w:p>
    <w:p w14:paraId="179975C0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@Arial Unicode MS" w:hAnsi="Times New Roman"/>
          <w:szCs w:val="28"/>
        </w:rPr>
        <w:t>выражать собственное мнение, аргументируя его с учётом ситуации общения;</w:t>
      </w:r>
    </w:p>
    <w:p w14:paraId="7546F9EC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iCs/>
          <w:szCs w:val="28"/>
        </w:rPr>
      </w:pPr>
      <w:r w:rsidRPr="00F721DE">
        <w:rPr>
          <w:rFonts w:ascii="Times New Roman" w:eastAsia="@Arial Unicode MS" w:hAnsi="Times New Roman"/>
          <w:szCs w:val="28"/>
        </w:rPr>
        <w:t>понимать цель письменного пересказа текста;</w:t>
      </w:r>
    </w:p>
    <w:p w14:paraId="3EEED543" w14:textId="77777777" w:rsidR="00F721DE" w:rsidRPr="00F721DE" w:rsidRDefault="00F721DE" w:rsidP="00F721DE">
      <w:pPr>
        <w:tabs>
          <w:tab w:val="left" w:pos="0"/>
          <w:tab w:val="left" w:pos="1134"/>
        </w:tabs>
        <w:spacing w:line="360" w:lineRule="auto"/>
        <w:ind w:firstLine="709"/>
        <w:contextualSpacing/>
        <w:rPr>
          <w:rFonts w:ascii="Times New Roman" w:eastAsia="Calibri" w:hAnsi="Times New Roman"/>
          <w:szCs w:val="28"/>
          <w:lang w:val="tt-RU"/>
        </w:rPr>
      </w:pPr>
      <w:r w:rsidRPr="00F721DE">
        <w:rPr>
          <w:rFonts w:ascii="Times New Roman" w:eastAsia="Calibri" w:hAnsi="Times New Roman"/>
          <w:szCs w:val="28"/>
        </w:rPr>
        <w:t>представлять на татарском языке свою страну и культуру</w:t>
      </w:r>
      <w:r w:rsidRPr="00F721DE">
        <w:rPr>
          <w:rFonts w:ascii="Times New Roman" w:eastAsia="@Arial Unicode MS" w:hAnsi="Times New Roman"/>
          <w:szCs w:val="28"/>
        </w:rPr>
        <w:t>.</w:t>
      </w:r>
      <w:r w:rsidRPr="00F721DE">
        <w:rPr>
          <w:rFonts w:ascii="Times New Roman" w:eastAsia="Calibri" w:hAnsi="Times New Roman"/>
          <w:szCs w:val="28"/>
          <w:lang w:val="tt-RU"/>
        </w:rPr>
        <w:t xml:space="preserve"> </w:t>
      </w:r>
    </w:p>
    <w:p w14:paraId="10EDAED0" w14:textId="77777777" w:rsidR="00F721DE" w:rsidRPr="00F721DE" w:rsidRDefault="00F721DE" w:rsidP="00F721DE">
      <w:pPr>
        <w:pStyle w:val="a5"/>
        <w:tabs>
          <w:tab w:val="left" w:pos="142"/>
        </w:tabs>
        <w:spacing w:line="360" w:lineRule="auto"/>
        <w:ind w:firstLine="142"/>
        <w:jc w:val="both"/>
        <w:rPr>
          <w:b w:val="0"/>
          <w:sz w:val="24"/>
          <w:lang w:val="tt-RU"/>
        </w:rPr>
      </w:pPr>
    </w:p>
    <w:p w14:paraId="4D17E189" w14:textId="77777777" w:rsidR="00AD6189" w:rsidRDefault="00AD6189" w:rsidP="00C128B1">
      <w:pPr>
        <w:spacing w:after="258" w:line="228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14:paraId="3F5BA6C3" w14:textId="77777777" w:rsidR="008342DD" w:rsidRPr="00AD6189" w:rsidRDefault="008342DD" w:rsidP="00C128B1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14:paraId="3A1964E0" w14:textId="77777777" w:rsidR="008342DD" w:rsidRPr="00AD6189" w:rsidRDefault="008342DD" w:rsidP="008342DD">
      <w:pPr>
        <w:rPr>
          <w:rFonts w:ascii="Times New Roman" w:hAnsi="Times New Roman"/>
          <w:lang w:val="tt-RU"/>
        </w:rPr>
      </w:pPr>
    </w:p>
    <w:p w14:paraId="7B3FBDA3" w14:textId="77777777" w:rsidR="008342DD" w:rsidRDefault="008342DD" w:rsidP="008342DD">
      <w:pPr>
        <w:spacing w:after="0" w:line="240" w:lineRule="auto"/>
        <w:jc w:val="center"/>
        <w:rPr>
          <w:b/>
          <w:sz w:val="24"/>
          <w:szCs w:val="24"/>
          <w:lang w:val="tt-RU"/>
        </w:rPr>
      </w:pPr>
    </w:p>
    <w:p w14:paraId="575B155E" w14:textId="77777777" w:rsidR="008342DD" w:rsidRDefault="008342DD" w:rsidP="008342DD">
      <w:pPr>
        <w:spacing w:after="0" w:line="240" w:lineRule="auto"/>
        <w:jc w:val="center"/>
        <w:rPr>
          <w:b/>
          <w:sz w:val="24"/>
          <w:szCs w:val="24"/>
          <w:lang w:val="tt-RU"/>
        </w:rPr>
      </w:pPr>
    </w:p>
    <w:p w14:paraId="5C4F9A6D" w14:textId="77777777" w:rsidR="008342DD" w:rsidRDefault="008342DD" w:rsidP="008342DD">
      <w:pPr>
        <w:spacing w:after="0" w:line="240" w:lineRule="auto"/>
        <w:jc w:val="center"/>
        <w:rPr>
          <w:b/>
          <w:sz w:val="24"/>
          <w:szCs w:val="24"/>
          <w:lang w:val="tt-RU"/>
        </w:rPr>
      </w:pPr>
    </w:p>
    <w:p w14:paraId="74E43B49" w14:textId="77777777" w:rsidR="008342DD" w:rsidRPr="00AD6189" w:rsidRDefault="008342DD" w:rsidP="008342DD">
      <w:pPr>
        <w:rPr>
          <w:rFonts w:ascii="Times New Roman" w:hAnsi="Times New Roman"/>
          <w:lang w:val="tt-RU"/>
        </w:rPr>
      </w:pPr>
    </w:p>
    <w:p w14:paraId="72C34ABD" w14:textId="77777777" w:rsidR="00AD6189" w:rsidRPr="00AD6189" w:rsidRDefault="00AD6189" w:rsidP="008342DD">
      <w:pPr>
        <w:spacing w:after="0" w:line="240" w:lineRule="auto"/>
        <w:rPr>
          <w:rFonts w:ascii="Times New Roman" w:hAnsi="Times New Roman"/>
          <w:b/>
          <w:szCs w:val="28"/>
          <w:lang w:val="tt-RU"/>
        </w:rPr>
      </w:pPr>
    </w:p>
    <w:sectPr w:rsidR="00AD6189" w:rsidRPr="00AD6189" w:rsidSect="005F36B4"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4B41"/>
    <w:multiLevelType w:val="hybridMultilevel"/>
    <w:tmpl w:val="6D5A8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4D14"/>
    <w:multiLevelType w:val="hybridMultilevel"/>
    <w:tmpl w:val="72629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45D68"/>
    <w:multiLevelType w:val="hybridMultilevel"/>
    <w:tmpl w:val="3FB4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671A0"/>
    <w:multiLevelType w:val="hybridMultilevel"/>
    <w:tmpl w:val="B2200E1C"/>
    <w:lvl w:ilvl="0" w:tplc="0419000F">
      <w:start w:val="1"/>
      <w:numFmt w:val="decimal"/>
      <w:lvlText w:val="%1."/>
      <w:lvlJc w:val="left"/>
      <w:pPr>
        <w:ind w:left="74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1915B8"/>
    <w:multiLevelType w:val="hybridMultilevel"/>
    <w:tmpl w:val="CB76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64DC2"/>
    <w:multiLevelType w:val="hybridMultilevel"/>
    <w:tmpl w:val="C4020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825EF6"/>
    <w:multiLevelType w:val="hybridMultilevel"/>
    <w:tmpl w:val="9AE26D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F39E1"/>
    <w:multiLevelType w:val="hybridMultilevel"/>
    <w:tmpl w:val="CEA6492A"/>
    <w:lvl w:ilvl="0" w:tplc="0419000F">
      <w:start w:val="1"/>
      <w:numFmt w:val="decimal"/>
      <w:lvlText w:val="%1."/>
      <w:lvlJc w:val="left"/>
      <w:pPr>
        <w:ind w:left="74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AA78DC"/>
    <w:multiLevelType w:val="hybridMultilevel"/>
    <w:tmpl w:val="2C787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975B0"/>
    <w:multiLevelType w:val="hybridMultilevel"/>
    <w:tmpl w:val="21621F1E"/>
    <w:lvl w:ilvl="0" w:tplc="0419000F">
      <w:start w:val="1"/>
      <w:numFmt w:val="decimal"/>
      <w:lvlText w:val="%1."/>
      <w:lvlJc w:val="left"/>
      <w:pPr>
        <w:ind w:left="745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8312046">
    <w:abstractNumId w:val="6"/>
  </w:num>
  <w:num w:numId="2" w16cid:durableId="2076464808">
    <w:abstractNumId w:val="2"/>
  </w:num>
  <w:num w:numId="3" w16cid:durableId="1343970444">
    <w:abstractNumId w:val="4"/>
  </w:num>
  <w:num w:numId="4" w16cid:durableId="829636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3565855">
    <w:abstractNumId w:val="7"/>
  </w:num>
  <w:num w:numId="6" w16cid:durableId="1501431592">
    <w:abstractNumId w:val="10"/>
  </w:num>
  <w:num w:numId="7" w16cid:durableId="1433665834">
    <w:abstractNumId w:val="5"/>
  </w:num>
  <w:num w:numId="8" w16cid:durableId="1045102930">
    <w:abstractNumId w:val="9"/>
  </w:num>
  <w:num w:numId="9" w16cid:durableId="1846747104">
    <w:abstractNumId w:val="0"/>
  </w:num>
  <w:num w:numId="10" w16cid:durableId="1633247206">
    <w:abstractNumId w:val="3"/>
  </w:num>
  <w:num w:numId="11" w16cid:durableId="66810659">
    <w:abstractNumId w:val="8"/>
  </w:num>
  <w:num w:numId="12" w16cid:durableId="849417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8B1"/>
    <w:rsid w:val="00175056"/>
    <w:rsid w:val="001B61FA"/>
    <w:rsid w:val="00394B9A"/>
    <w:rsid w:val="003A3742"/>
    <w:rsid w:val="00497BAE"/>
    <w:rsid w:val="004B22D3"/>
    <w:rsid w:val="004B4B5A"/>
    <w:rsid w:val="005534CF"/>
    <w:rsid w:val="005F36B4"/>
    <w:rsid w:val="00600240"/>
    <w:rsid w:val="00600FA2"/>
    <w:rsid w:val="0065451A"/>
    <w:rsid w:val="00706577"/>
    <w:rsid w:val="007A79EC"/>
    <w:rsid w:val="00831080"/>
    <w:rsid w:val="008342DD"/>
    <w:rsid w:val="00907CDC"/>
    <w:rsid w:val="00971DBA"/>
    <w:rsid w:val="009A1881"/>
    <w:rsid w:val="00AD6189"/>
    <w:rsid w:val="00AE273D"/>
    <w:rsid w:val="00B24075"/>
    <w:rsid w:val="00BF22A1"/>
    <w:rsid w:val="00C128B1"/>
    <w:rsid w:val="00D66FC3"/>
    <w:rsid w:val="00DF3709"/>
    <w:rsid w:val="00EB49BE"/>
    <w:rsid w:val="00EC4CA4"/>
    <w:rsid w:val="00F721DE"/>
    <w:rsid w:val="00FC627A"/>
    <w:rsid w:val="00FF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B0567"/>
  <w15:chartTrackingRefBased/>
  <w15:docId w15:val="{DB59C50D-7B3B-4ECC-9F5E-2F7C1279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8B1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128B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Гиперссылка1"/>
    <w:basedOn w:val="a"/>
    <w:link w:val="a3"/>
    <w:rsid w:val="00C128B1"/>
    <w:pPr>
      <w:spacing w:after="160" w:line="264" w:lineRule="auto"/>
    </w:pPr>
    <w:rPr>
      <w:color w:val="0563C1"/>
      <w:u w:val="single"/>
    </w:rPr>
  </w:style>
  <w:style w:type="character" w:styleId="a3">
    <w:name w:val="Hyperlink"/>
    <w:link w:val="11"/>
    <w:rsid w:val="00C128B1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paragraph" w:customStyle="1" w:styleId="TableParagraph">
    <w:name w:val="Table Paragraph"/>
    <w:basedOn w:val="a"/>
    <w:uiPriority w:val="1"/>
    <w:qFormat/>
    <w:rsid w:val="00C128B1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color w:val="auto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128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BF22A1"/>
    <w:pPr>
      <w:ind w:left="720"/>
      <w:contextualSpacing/>
    </w:pPr>
  </w:style>
  <w:style w:type="paragraph" w:styleId="a5">
    <w:name w:val="Title"/>
    <w:basedOn w:val="a"/>
    <w:link w:val="a6"/>
    <w:qFormat/>
    <w:rsid w:val="005534CF"/>
    <w:pPr>
      <w:spacing w:after="0" w:line="240" w:lineRule="auto"/>
      <w:jc w:val="center"/>
    </w:pPr>
    <w:rPr>
      <w:rFonts w:ascii="Times New Roman" w:hAnsi="Times New Roman"/>
      <w:b/>
      <w:bCs/>
      <w:color w:val="auto"/>
      <w:sz w:val="28"/>
      <w:szCs w:val="24"/>
    </w:rPr>
  </w:style>
  <w:style w:type="character" w:customStyle="1" w:styleId="a6">
    <w:name w:val="Заголовок Знак"/>
    <w:basedOn w:val="a0"/>
    <w:link w:val="a5"/>
    <w:rsid w:val="005534C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AD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BFF49-E49F-49C1-A92E-45171EE3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19</Pages>
  <Words>4736</Words>
  <Characters>26999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АЛЬФИРА</cp:lastModifiedBy>
  <cp:revision>15</cp:revision>
  <dcterms:created xsi:type="dcterms:W3CDTF">2023-09-09T11:49:00Z</dcterms:created>
  <dcterms:modified xsi:type="dcterms:W3CDTF">2023-10-31T08:42:00Z</dcterms:modified>
</cp:coreProperties>
</file>